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3A284">
      <w:pPr>
        <w:pStyle w:val="3"/>
        <w:spacing w:before="320" w:beforeAutospacing="0" w:after="100" w:afterAutospacing="0" w:line="300" w:lineRule="auto"/>
        <w:ind w:left="0" w:leftChars="0" w:right="0" w:rightChars="0"/>
        <w:jc w:val="center"/>
        <w:rPr>
          <w:rFonts w:hint="default" w:ascii="黑体" w:hAnsi="宋体" w:eastAsia="黑体" w:cs="黑体"/>
          <w:sz w:val="32"/>
          <w:szCs w:val="32"/>
        </w:rPr>
      </w:pPr>
      <w:r>
        <w:rPr>
          <w:rFonts w:hint="default" w:ascii="黑体" w:hAnsi="宋体" w:eastAsia="黑体" w:cs="黑体"/>
          <w:sz w:val="32"/>
          <w:szCs w:val="32"/>
        </w:rPr>
        <w:t>陕西红马科技有限公司</w:t>
      </w:r>
      <w:r>
        <w:rPr>
          <w:rFonts w:hint="eastAsia" w:ascii="黑体" w:hAnsi="宋体" w:eastAsia="黑体" w:cs="黑体"/>
          <w:sz w:val="32"/>
          <w:szCs w:val="32"/>
          <w:lang w:val="en-US" w:eastAsia="zh-CN"/>
        </w:rPr>
        <w:t>25000吨/年锂离子动力电池多元正极材料项目</w:t>
      </w:r>
      <w:r>
        <w:rPr>
          <w:rFonts w:hint="default" w:ascii="黑体" w:hAnsi="宋体" w:eastAsia="黑体" w:cs="黑体"/>
          <w:sz w:val="32"/>
          <w:szCs w:val="32"/>
        </w:rPr>
        <w:t>职业病危害预评价网络公示</w:t>
      </w:r>
    </w:p>
    <w:p w14:paraId="4FDCDF49">
      <w:pPr>
        <w:pStyle w:val="4"/>
        <w:spacing w:before="320" w:beforeAutospacing="0" w:after="100" w:afterAutospacing="0" w:line="300" w:lineRule="auto"/>
        <w:ind w:left="0" w:leftChars="0" w:right="0" w:rightChars="0"/>
        <w:rPr>
          <w:rFonts w:hint="default" w:ascii="黑体" w:hAnsi="宋体" w:eastAsia="黑体" w:cs="黑体"/>
          <w:sz w:val="28"/>
          <w:szCs w:val="28"/>
        </w:rPr>
      </w:pPr>
      <w:r>
        <w:rPr>
          <w:rFonts w:hint="default" w:ascii="黑体" w:hAnsi="宋体" w:eastAsia="黑体" w:cs="黑体"/>
          <w:sz w:val="28"/>
          <w:szCs w:val="28"/>
        </w:rPr>
        <w:t>一、建设项目基本情况</w:t>
      </w:r>
      <w:bookmarkStart w:id="0" w:name="_GoBack"/>
      <w:bookmarkEnd w:id="0"/>
    </w:p>
    <w:p w14:paraId="2902F05C">
      <w:pPr>
        <w:spacing w:before="100" w:beforeAutospacing="0" w:after="100" w:afterAutospacing="0" w:line="300" w:lineRule="auto"/>
        <w:ind w:left="0" w:leftChars="0" w:right="0" w:rightChars="0"/>
        <w:rPr>
          <w:rFonts w:hint="default" w:ascii="Calibri" w:hAnsi="宋体" w:eastAsia="宋体" w:cs="宋体"/>
          <w:sz w:val="24"/>
          <w:szCs w:val="24"/>
          <w:lang w:val="en-US" w:eastAsia="zh-CN"/>
        </w:rPr>
      </w:pPr>
      <w:r>
        <w:rPr>
          <w:rFonts w:hint="default" w:ascii="Calibri" w:hAnsi="宋体" w:eastAsia="宋体" w:cs="宋体"/>
          <w:b/>
          <w:sz w:val="24"/>
          <w:szCs w:val="24"/>
        </w:rPr>
        <w:t>项目名称：</w:t>
      </w:r>
      <w:r>
        <w:rPr>
          <w:rFonts w:hint="eastAsia" w:ascii="Calibri" w:hAnsi="宋体" w:eastAsia="宋体" w:cs="宋体"/>
          <w:b w:val="0"/>
          <w:bCs/>
          <w:sz w:val="24"/>
          <w:szCs w:val="24"/>
          <w:lang w:val="en-US" w:eastAsia="zh-CN"/>
        </w:rPr>
        <w:t>陕西红马科技有限公司25000吨/年锂离子动力电池多元正极材料项目</w:t>
      </w:r>
    </w:p>
    <w:p w14:paraId="1F588A11">
      <w:pPr>
        <w:spacing w:before="100" w:beforeAutospacing="0" w:after="100" w:afterAutospacing="0" w:line="300" w:lineRule="auto"/>
        <w:ind w:left="0" w:leftChars="0" w:right="0" w:rightChars="0"/>
        <w:rPr>
          <w:rFonts w:hint="default" w:ascii="Calibri" w:hAnsi="宋体" w:eastAsia="宋体" w:cs="宋体"/>
          <w:sz w:val="24"/>
          <w:szCs w:val="24"/>
          <w:lang w:val="en-US" w:eastAsia="zh-CN"/>
        </w:rPr>
      </w:pPr>
      <w:r>
        <w:rPr>
          <w:rFonts w:hint="default" w:ascii="Calibri" w:hAnsi="宋体" w:eastAsia="宋体" w:cs="宋体"/>
          <w:b/>
          <w:sz w:val="24"/>
          <w:szCs w:val="24"/>
        </w:rPr>
        <w:t>建设单位：</w:t>
      </w:r>
      <w:r>
        <w:rPr>
          <w:rFonts w:hint="eastAsia" w:ascii="Calibri" w:hAnsi="宋体" w:eastAsia="宋体" w:cs="宋体"/>
          <w:b w:val="0"/>
          <w:bCs/>
          <w:sz w:val="24"/>
          <w:szCs w:val="24"/>
          <w:lang w:val="en-US" w:eastAsia="zh-CN"/>
        </w:rPr>
        <w:t>陕西红马科技有限公司</w:t>
      </w:r>
    </w:p>
    <w:p w14:paraId="3FB2C568">
      <w:pPr>
        <w:spacing w:before="100" w:beforeAutospacing="0" w:after="100" w:afterAutospacing="0" w:line="300" w:lineRule="auto"/>
        <w:ind w:left="0" w:leftChars="0" w:right="0" w:rightChars="0"/>
        <w:rPr>
          <w:rFonts w:hint="default" w:ascii="Calibri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default" w:ascii="Calibri" w:hAnsi="宋体" w:eastAsia="宋体" w:cs="宋体"/>
          <w:b/>
          <w:sz w:val="24"/>
          <w:szCs w:val="24"/>
        </w:rPr>
        <w:t>建设地点：</w:t>
      </w:r>
      <w:r>
        <w:rPr>
          <w:rFonts w:hint="eastAsia" w:ascii="Calibri" w:hAnsi="宋体" w:eastAsia="宋体" w:cs="宋体"/>
          <w:b w:val="0"/>
          <w:bCs/>
          <w:sz w:val="24"/>
          <w:szCs w:val="24"/>
          <w:lang w:val="en-US" w:eastAsia="zh-CN"/>
        </w:rPr>
        <w:t>陕西省韩城市经济技术开发区大韩路昝村街道以北</w:t>
      </w:r>
    </w:p>
    <w:p w14:paraId="1D235667">
      <w:pPr>
        <w:spacing w:before="100" w:beforeAutospacing="0" w:after="100" w:afterAutospacing="0" w:line="300" w:lineRule="auto"/>
        <w:ind w:left="0" w:leftChars="0" w:right="0" w:rightChars="0"/>
        <w:rPr>
          <w:rFonts w:hint="eastAsia" w:ascii="Calibri" w:hAnsi="宋体" w:eastAsia="宋体" w:cs="宋体"/>
          <w:sz w:val="24"/>
          <w:szCs w:val="24"/>
          <w:lang w:val="en-US" w:eastAsia="zh-CN"/>
        </w:rPr>
      </w:pPr>
      <w:r>
        <w:rPr>
          <w:rFonts w:hint="default" w:ascii="Calibri" w:hAnsi="宋体" w:eastAsia="宋体" w:cs="宋体"/>
          <w:b/>
          <w:sz w:val="24"/>
          <w:szCs w:val="24"/>
        </w:rPr>
        <w:t>项目性质：</w:t>
      </w:r>
      <w:r>
        <w:rPr>
          <w:rFonts w:hint="eastAsia" w:ascii="Calibri" w:hAnsi="宋体" w:eastAsia="宋体" w:cs="宋体"/>
          <w:sz w:val="24"/>
          <w:szCs w:val="24"/>
          <w:lang w:val="en-US" w:eastAsia="zh-CN"/>
        </w:rPr>
        <w:t>新建</w:t>
      </w:r>
    </w:p>
    <w:p w14:paraId="40153932">
      <w:pPr>
        <w:spacing w:before="100" w:beforeAutospacing="0" w:after="100" w:afterAutospacing="0" w:line="300" w:lineRule="auto"/>
        <w:ind w:left="0" w:leftChars="0" w:right="0" w:rightChars="0"/>
        <w:rPr>
          <w:rFonts w:hint="eastAsia" w:ascii="Calibri" w:hAnsi="宋体" w:eastAsia="宋体" w:cs="宋体"/>
          <w:sz w:val="24"/>
          <w:szCs w:val="24"/>
          <w:lang w:val="en-US" w:eastAsia="zh-CN"/>
        </w:rPr>
      </w:pPr>
      <w:r>
        <w:rPr>
          <w:rFonts w:hint="default" w:ascii="Calibri" w:hAnsi="宋体" w:eastAsia="宋体" w:cs="宋体"/>
          <w:b/>
          <w:sz w:val="24"/>
          <w:szCs w:val="24"/>
        </w:rPr>
        <w:t>行业类别：</w:t>
      </w:r>
      <w:r>
        <w:rPr>
          <w:rFonts w:hint="eastAsia" w:ascii="Calibri" w:hAnsi="宋体" w:eastAsia="宋体" w:cs="宋体"/>
          <w:sz w:val="24"/>
          <w:szCs w:val="24"/>
          <w:lang w:val="en-US" w:eastAsia="zh-CN"/>
        </w:rPr>
        <w:t>C3985电子专用材料制造</w:t>
      </w:r>
    </w:p>
    <w:p w14:paraId="3B524A23">
      <w:pPr>
        <w:spacing w:before="100" w:beforeAutospacing="0" w:after="100" w:afterAutospacing="0" w:line="300" w:lineRule="auto"/>
        <w:ind w:left="0" w:leftChars="0" w:right="0" w:rightChars="0"/>
        <w:rPr>
          <w:rFonts w:hint="default" w:ascii="Calibri" w:hAnsi="宋体" w:eastAsia="宋体" w:cs="宋体"/>
          <w:sz w:val="24"/>
          <w:szCs w:val="24"/>
        </w:rPr>
      </w:pPr>
      <w:r>
        <w:rPr>
          <w:rFonts w:hint="default" w:ascii="Calibri" w:hAnsi="宋体" w:eastAsia="宋体" w:cs="宋体"/>
          <w:b/>
          <w:sz w:val="24"/>
          <w:szCs w:val="24"/>
        </w:rPr>
        <w:t>项目投资：</w:t>
      </w:r>
      <w:r>
        <w:rPr>
          <w:rFonts w:hint="default" w:ascii="Calibri" w:hAnsi="宋体" w:eastAsia="宋体" w:cs="宋体"/>
          <w:sz w:val="24"/>
          <w:szCs w:val="24"/>
        </w:rPr>
        <w:t>总投资</w:t>
      </w:r>
      <w:r>
        <w:rPr>
          <w:rFonts w:hint="eastAsia" w:ascii="Calibri" w:hAnsi="宋体" w:eastAsia="宋体" w:cs="宋体"/>
          <w:sz w:val="24"/>
          <w:szCs w:val="24"/>
          <w:lang w:val="en-US" w:eastAsia="zh-CN"/>
        </w:rPr>
        <w:t>183968</w:t>
      </w:r>
      <w:r>
        <w:rPr>
          <w:rFonts w:hint="default" w:ascii="Calibri" w:hAnsi="宋体" w:eastAsia="宋体" w:cs="宋体"/>
          <w:sz w:val="24"/>
          <w:szCs w:val="24"/>
        </w:rPr>
        <w:t>万元，其中职业病防护设施投资</w:t>
      </w:r>
      <w:r>
        <w:rPr>
          <w:rFonts w:hint="eastAsia" w:ascii="Calibri" w:hAnsi="宋体" w:eastAsia="宋体" w:cs="宋体"/>
          <w:sz w:val="24"/>
          <w:szCs w:val="24"/>
          <w:lang w:val="en-US" w:eastAsia="zh-CN"/>
        </w:rPr>
        <w:t>2055.4</w:t>
      </w:r>
      <w:r>
        <w:rPr>
          <w:rFonts w:hint="default" w:ascii="Calibri" w:hAnsi="宋体" w:eastAsia="宋体" w:cs="宋体"/>
          <w:sz w:val="24"/>
          <w:szCs w:val="24"/>
        </w:rPr>
        <w:t>万元</w:t>
      </w:r>
    </w:p>
    <w:p w14:paraId="6BC8ABB7">
      <w:pPr>
        <w:spacing w:before="100" w:beforeAutospacing="0" w:after="100" w:afterAutospacing="0" w:line="300" w:lineRule="auto"/>
        <w:ind w:left="0" w:leftChars="0" w:right="0" w:rightChars="0"/>
        <w:rPr>
          <w:rFonts w:hint="default" w:ascii="Calibri" w:hAnsi="宋体" w:eastAsia="宋体" w:cs="宋体"/>
          <w:b/>
          <w:color w:val="auto"/>
          <w:sz w:val="24"/>
          <w:szCs w:val="24"/>
        </w:rPr>
      </w:pPr>
      <w:r>
        <w:rPr>
          <w:rFonts w:hint="default" w:ascii="Calibri" w:hAnsi="宋体" w:eastAsia="宋体" w:cs="宋体"/>
          <w:b/>
          <w:color w:val="auto"/>
          <w:sz w:val="24"/>
          <w:szCs w:val="24"/>
        </w:rPr>
        <w:t>主要建设内容及规模：</w:t>
      </w:r>
    </w:p>
    <w:p w14:paraId="6228113C">
      <w:pPr>
        <w:spacing w:before="100" w:beforeAutospacing="0" w:after="100" w:afterAutospacing="0" w:line="300" w:lineRule="auto"/>
        <w:ind w:left="0" w:leftChars="0" w:right="0" w:rightChars="0"/>
        <w:rPr>
          <w:rFonts w:hint="default" w:ascii="宋体" w:hAnsi="宋体" w:eastAsia="宋体" w:cs="宋体"/>
          <w:color w:val="auto"/>
          <w:sz w:val="24"/>
          <w:szCs w:val="24"/>
        </w:rPr>
      </w:pPr>
      <w:r>
        <w:rPr>
          <w:rFonts w:hint="eastAsia" w:ascii="Calibri" w:hAnsi="宋体" w:eastAsia="宋体" w:cs="宋体"/>
          <w:b/>
          <w:color w:val="auto"/>
          <w:sz w:val="24"/>
          <w:szCs w:val="24"/>
          <w:lang w:eastAsia="zh-CN"/>
        </w:rPr>
        <w:t>（</w:t>
      </w:r>
      <w:r>
        <w:rPr>
          <w:rFonts w:hint="eastAsia" w:ascii="Calibri" w:hAnsi="宋体" w:eastAsia="宋体" w:cs="宋体"/>
          <w:b/>
          <w:color w:val="auto"/>
          <w:sz w:val="24"/>
          <w:szCs w:val="24"/>
          <w:lang w:val="en-US" w:eastAsia="zh-CN"/>
        </w:rPr>
        <w:t>一</w:t>
      </w:r>
      <w:r>
        <w:rPr>
          <w:rFonts w:hint="eastAsia" w:ascii="Calibri" w:hAnsi="宋体" w:eastAsia="宋体" w:cs="宋体"/>
          <w:b/>
          <w:color w:val="auto"/>
          <w:sz w:val="24"/>
          <w:szCs w:val="24"/>
          <w:lang w:eastAsia="zh-CN"/>
        </w:rPr>
        <w:t>）</w:t>
      </w:r>
      <w:r>
        <w:rPr>
          <w:rFonts w:hint="default" w:ascii="宋体" w:hAnsi="宋体" w:eastAsia="宋体" w:cs="宋体"/>
          <w:color w:val="auto"/>
          <w:sz w:val="24"/>
          <w:szCs w:val="24"/>
        </w:rPr>
        <w:t>主要生产工艺：</w:t>
      </w:r>
    </w:p>
    <w:p w14:paraId="37B74D63">
      <w:pPr>
        <w:spacing w:before="100" w:beforeAutospacing="0" w:after="100" w:afterAutospacing="0" w:line="300" w:lineRule="auto"/>
        <w:ind w:left="0" w:leftChars="0" w:right="0" w:righ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将原材料按照一定的配比调制成一定浓度的溶液、溶液净化后通过计量泵以一定的速度并流加入合成反应釜中，控制合成温度、PH值等条件进行化学反应生成球形多元前驱体；对合成的球形多元前驱体材料进行后处理，洗涤干净，烘干后筛分混合，得到多元前驱体成品。</w:t>
      </w:r>
    </w:p>
    <w:p w14:paraId="0B1F07EB">
      <w:pPr>
        <w:spacing w:before="100" w:beforeAutospacing="0" w:after="100" w:afterAutospacing="0" w:line="300" w:lineRule="auto"/>
        <w:ind w:left="0" w:leftChars="0" w:right="0" w:rightChars="0" w:firstLine="480" w:firstLineChars="200"/>
        <w:rPr>
          <w:rFonts w:hint="default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项目NCM(镍钴锰酸锂）、NCA（镍钴铝酸锂）三元正极材料的合成是将镍钴锰三元前驱体、镍钴铝三元前驱体、锂盐（碳酸锂、或氢氧化锂）在氧气环境中高温固相条件下烧结反应，形成电池级镍钴锰、镍钴铝三元正极材料。</w:t>
      </w:r>
    </w:p>
    <w:p w14:paraId="091A34D7">
      <w:pPr>
        <w:spacing w:before="100" w:beforeAutospacing="0" w:after="100" w:afterAutospacing="0" w:line="300" w:lineRule="auto"/>
        <w:ind w:left="0" w:leftChars="0" w:right="0" w:rightChars="0"/>
        <w:rPr>
          <w:rFonts w:hint="default" w:ascii="Calibri" w:hAnsi="宋体" w:eastAsia="宋体" w:cs="宋体"/>
          <w:b/>
          <w:color w:val="auto"/>
          <w:sz w:val="24"/>
          <w:szCs w:val="24"/>
          <w:lang w:eastAsia="zh-CN"/>
        </w:rPr>
      </w:pPr>
      <w:r>
        <w:rPr>
          <w:rFonts w:hint="eastAsia" w:ascii="Calibri" w:hAnsi="宋体" w:eastAsia="宋体" w:cs="宋体"/>
          <w:b/>
          <w:color w:val="auto"/>
          <w:sz w:val="24"/>
          <w:szCs w:val="24"/>
          <w:lang w:eastAsia="zh-CN"/>
        </w:rPr>
        <w:t>（</w:t>
      </w:r>
      <w:r>
        <w:rPr>
          <w:rFonts w:hint="eastAsia" w:ascii="Calibri" w:hAnsi="宋体" w:eastAsia="宋体" w:cs="宋体"/>
          <w:b/>
          <w:color w:val="auto"/>
          <w:sz w:val="24"/>
          <w:szCs w:val="24"/>
          <w:lang w:val="en-US" w:eastAsia="zh-CN"/>
        </w:rPr>
        <w:t>二</w:t>
      </w:r>
      <w:r>
        <w:rPr>
          <w:rFonts w:hint="eastAsia" w:ascii="Calibri" w:hAnsi="宋体" w:eastAsia="宋体" w:cs="宋体"/>
          <w:b/>
          <w:color w:val="auto"/>
          <w:sz w:val="24"/>
          <w:szCs w:val="24"/>
          <w:lang w:eastAsia="zh-CN"/>
        </w:rPr>
        <w:t>）</w:t>
      </w:r>
      <w:r>
        <w:rPr>
          <w:rFonts w:hint="default" w:ascii="Calibri" w:hAnsi="宋体" w:eastAsia="宋体" w:cs="宋体"/>
          <w:b/>
          <w:color w:val="auto"/>
          <w:sz w:val="24"/>
          <w:szCs w:val="24"/>
          <w:lang w:eastAsia="zh-CN"/>
        </w:rPr>
        <w:t>生产设备</w:t>
      </w:r>
    </w:p>
    <w:p w14:paraId="7E8D4F19">
      <w:pPr>
        <w:spacing w:line="500" w:lineRule="exact"/>
        <w:jc w:val="center"/>
        <w:rPr>
          <w:rFonts w:hint="eastAsia" w:ascii="仿宋_GB2312" w:hAnsi="仿宋_GB2312" w:eastAsia="仿宋_GB2312" w:cs="仿宋_GB2312"/>
          <w:b/>
          <w:bCs/>
          <w:sz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highlight w:val="none"/>
        </w:rPr>
        <w:t>主要设备一览表</w:t>
      </w:r>
    </w:p>
    <w:tbl>
      <w:tblPr>
        <w:tblStyle w:val="6"/>
        <w:tblW w:w="5035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3"/>
        <w:gridCol w:w="13"/>
        <w:gridCol w:w="779"/>
        <w:gridCol w:w="2864"/>
        <w:gridCol w:w="2344"/>
        <w:gridCol w:w="1253"/>
        <w:gridCol w:w="1089"/>
      </w:tblGrid>
      <w:tr w14:paraId="6147A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248" w:type="pct"/>
            <w:tcBorders>
              <w:tl2br w:val="nil"/>
              <w:tr2bl w:val="nil"/>
            </w:tcBorders>
            <w:noWrap w:val="0"/>
            <w:vAlign w:val="center"/>
          </w:tcPr>
          <w:p w14:paraId="3C3E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52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571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730B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48D8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型号或主要参数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19EB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（一期/二期）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0BE47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是否为特种设备</w:t>
            </w:r>
          </w:p>
        </w:tc>
      </w:tr>
      <w:tr w14:paraId="0ED42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DBF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正极材料生产线</w:t>
            </w:r>
          </w:p>
        </w:tc>
      </w:tr>
      <w:tr w14:paraId="40847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37A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pct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616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投料岗</w:t>
            </w: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575A1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1、叉车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0FE40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电动手推式，2t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0CCC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1/2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7E1F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4561A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4545D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1C7034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11106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2、桥式起重机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12D3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桥式，1t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69C6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2/4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21A9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2BE2E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6A589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60ED8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394F1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3、桥式起重机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2CB40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桥式，2t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183A9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8/16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5BCD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4181B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92B31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E1F05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2F22C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4、吨袋投料站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1897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1t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5AE3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8/16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4E24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225D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5110C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F14A59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5E583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5、吨袋开袋站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46A4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1t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07FB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4/8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1AD7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DD0B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96FC6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EB90A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2C3D0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6、组合式转轮除湿机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0B78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ZCB-D150-15000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4C94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1/2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3C47C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7441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7101A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CAB38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32CD7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7、高效超声波筛分机（8目）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2FCC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1000-1S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07F7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6/12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786C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6F5A0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1BC19C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95BE9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3A99A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8、高效超声波筛分机（200目）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7AAB8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1000-1S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79070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10/20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6785E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1D30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7F55C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97296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7F745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9、压滤机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057D4FD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713D8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71081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B452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0DEDD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C991C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0899E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10、货梯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4428F2E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62C4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1/2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6CA2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56BC2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3B56B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BB87D5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54C87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11、蒸发冷却式冷水机组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256C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YTLS690A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573AF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2/4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6357F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445F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D8BF1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46F79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50D1D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12、阿特拉斯·科普柯空压机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548D4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G160-8.5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51E18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1/2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2A9B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9DDA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04C49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54369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43835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13、英格索兰螺杆空压机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449B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VPeX160-8A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3AD7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1/2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28010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B5578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3F2D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52" w:type="pct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BFDB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添加剂岗</w:t>
            </w: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44146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1、卧式犁刀高混机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136C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WBH20200C057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4A56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2/4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1F1EE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9A1A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51242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BB9BF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67DD8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2、川田高混机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5F35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SMVG-500-KS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3B9ED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4/8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021B1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D641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FDDBF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CDF3F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6F298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3、贝尔高混机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7DE0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BE-LD-550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49338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4/8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521D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2B9FB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1C4CFB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992D9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09212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4、埃尔派机械磨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6B93A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CSM450-VD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5AE2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4/8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2625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69555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BCD002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CA9BB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5E1D2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5、沈飞机械磨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4FBD857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393B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4/8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5B754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E68A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E1361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E8A62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67840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6、埃尔派气流磨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5513B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MQW20T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4EDC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1/2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74E83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FB93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ADBF1B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8CFEC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01136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7、沈飞气流磨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1C3D768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4E17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1/2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4F7E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551E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24730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3FEF7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65B81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8、批混机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3D1B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WBN20480C015C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0EA4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4/8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684D9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F75E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787FA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094939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42258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9、水洗釜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2DFF390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3685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2/4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3683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0E40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97B2F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1519ED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1CD21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10、犁刀真空干燥机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4A8A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4000内胆带夹套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6A967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4/8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7093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8A60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3ED94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D348F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33379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11、高效超声波筛分机(8目)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5FF1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1000-1S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6CA7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2/4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32102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214D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5BFDA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720272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3094D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12、发送罐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314A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I类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1BC75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4/8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47E89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20315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323F1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BB223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39389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13、货梯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2269F6A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4485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3B6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5F6F7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193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52" w:type="pct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38E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巡检岗</w:t>
            </w: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4A45C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1、双对辊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00A5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XRCA-350-2S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0E53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8/16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4481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DD56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D6C07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8E0BA0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4EB0A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2、螺带混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2563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WBN20200C019C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1AF0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4/8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44F3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0F80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72FD64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15FE1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28365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3、高效超声波筛分机（双层400目）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75BB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1000-2S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6542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7/14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2FD6A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75F9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D35FC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84021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008CB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4、除铁器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0B48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PC-MA-200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7A49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7/14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27CA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0BA4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859A9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B5698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52FA0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5、发送罐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2047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I类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1444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4/8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6857D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178BB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46D62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92869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3F02F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6、低漏点转轮除湿机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3D70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ZCH-D-11000S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3C5C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1/2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76BC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B977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2B26F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5EC7E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44DB5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7、货梯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7A5589E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6B69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5259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73090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123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52" w:type="pct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62E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窑炉岗</w:t>
            </w: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52B7A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1、中鹏窑炉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279F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LR039K18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55EC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4/8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51DC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2E5E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CB858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3F814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1B455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2、华友窑炉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0280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GDLQ-I-1510/40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59254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4/8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5E7D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3626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B4CEB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8894E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3FFB6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3、云栖谷窑炉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75B5C3F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6EC4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4/8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313B9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FA97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05B5F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B2EAF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54989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4、发送罐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0039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I类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105E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8/16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3333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3FC1F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58368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6E283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08056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5、窑炉百韩科外轨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2ADA411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3CB2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8/16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0D50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C3ED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D130C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B048E4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05AD7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6、地牛叉车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3825C08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2046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1/2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7FC6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7564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281B6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4A2EC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464F6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7、货梯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6F7EC30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0BB4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780B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09678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222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52" w:type="pct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766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包装岗</w:t>
            </w: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05DE1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1、小包真空包装机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7CB99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LCS-500G23Z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0A5CE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4/8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5B3F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2D9A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B4787B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42098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3EA9D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2、吨包真空包装机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1643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LCS-500G23Z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2FAA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4/8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4F8A2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B034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93A6D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1B942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2F754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3、真空热合机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46E8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DZQ-800L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11222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4/8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3225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8F7F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9C823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B0FF9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2D2A8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4、叉车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5293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电动手推式，2t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12F22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1/2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4213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AE2B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E4781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19D48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0F177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5、地牛叉车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368AEC3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5A2D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1/2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49947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5EFF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91BF2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FAE35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40251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6、货梯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27AC02E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5E44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44EF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5E10D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E154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52" w:type="pct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02ED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立库岗</w:t>
            </w: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5651C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1、堆垛机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5D61580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1C2FC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65A81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97C3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5D056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9FB41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64EC8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2、货架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56E013F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2D40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3200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704E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F09B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BD9EB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783B8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66BEA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3、输送机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1FAFEF9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6EBF8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00F9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8694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F7A71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19709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6AFA9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4、叉车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0768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合力电动式、5t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72B2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1/2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6D169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04CEC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746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前驱体生产线</w:t>
            </w:r>
          </w:p>
        </w:tc>
      </w:tr>
      <w:tr w14:paraId="653E5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9" w:type="pct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B54E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pct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7E8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配料</w:t>
            </w: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7B26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地牛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01302C9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7AC5A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1/2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31B4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2239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9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825F6C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39C63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2505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叉车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242F1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电动手推式、1t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437F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1/2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4EB0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36EA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9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91252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56446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0E9A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桥式起重机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4538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桥式，16t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0CED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1791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3E6F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9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7DE52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60580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530C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配制罐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/>
            <w:vAlign w:val="center"/>
          </w:tcPr>
          <w:p w14:paraId="5AD76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3500*5000  45m³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0C3B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4/8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3492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8E75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9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5C6FB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0687B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0BCA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稀碱罐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/>
            <w:vAlign w:val="center"/>
          </w:tcPr>
          <w:p w14:paraId="5501C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3500*4700   45m³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15685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1/2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2E44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356C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9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7428C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FC00C7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7E4B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氨水罐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/>
            <w:vAlign w:val="center"/>
          </w:tcPr>
          <w:p w14:paraId="7698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2800*3000 15m³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231E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1/2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7A1E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87E6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9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BF5B8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148C1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5820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储管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/>
            <w:vAlign w:val="center"/>
          </w:tcPr>
          <w:p w14:paraId="0662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3500*4700   45m³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087DD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4/8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446E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F7EA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9" w:type="pct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CE4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pct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EDB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合成</w:t>
            </w: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5AA2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反应釜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369F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8m³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5B80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16/32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6735A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1217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9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50831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AF74A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221D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提浓罐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6341B10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785A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8/16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1FDD2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EF8C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9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54B6F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6DD81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5FFA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平衡罐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/>
            <w:vAlign w:val="center"/>
          </w:tcPr>
          <w:p w14:paraId="4AA4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1600*1400   2.5m³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1B63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6/12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21FC3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A3F0A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9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3BDCD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24F03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05F3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溢流罐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/>
            <w:vAlign w:val="center"/>
          </w:tcPr>
          <w:p w14:paraId="3E781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1600*2500   5m³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6D748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4/8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1DA6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FAE4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9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99111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50CE4A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1D1A2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陈化罐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/>
            <w:vAlign w:val="center"/>
          </w:tcPr>
          <w:p w14:paraId="2A79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3200*3800  30m³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6EFA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4/8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6841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A4FC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9" w:type="pct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53B4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0" w:type="pct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A2F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洗涤</w:t>
            </w: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6D3B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离心机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6EF4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1250型拉袋下卸料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0FDED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12/24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0D3C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12C4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9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077F7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7ADC7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52BE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纯水罐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/>
            <w:vAlign w:val="center"/>
          </w:tcPr>
          <w:p w14:paraId="3C27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3500*4700   45m³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05B9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1/2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2F5A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33BE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9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2FAEB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F6504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7C383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母液罐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/>
            <w:vAlign w:val="center"/>
          </w:tcPr>
          <w:p w14:paraId="07D6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3200*3800  30m³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119B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2/4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2F2C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92C94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9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5390E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BFFF4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0482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洗涤水罐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/>
            <w:vAlign w:val="center"/>
          </w:tcPr>
          <w:p w14:paraId="066B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3200*3800  30m³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3BA4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2/4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18254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8829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9" w:type="pct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8C1D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0" w:type="pct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3508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干燥</w:t>
            </w: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75D5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盘干机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2F17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PLG-2500/10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139FA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4/8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0DC2A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6003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9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FA316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6BBC9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31800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螺旋给料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7AB1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SLX-159-4KW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16FE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12/24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408A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24165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9" w:type="pct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B358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0" w:type="pct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9AA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后处理</w:t>
            </w: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05C5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地牛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31A2C8F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0EED1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1/2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0A0D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5741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9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184BA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F199B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3BAC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叉车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3D61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电动手推式、1t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7B82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1/2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2A51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3825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9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B347B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D290F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0BC6F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混料机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6AFE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42A-155/4.7m³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288FA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2/4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2053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1B49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9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3F8DB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D4C52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7230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振筛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4FD38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NHIU48B-S4C-PA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7F65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4/8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7874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C9C9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9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500E2A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4D803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16A0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除铁器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02DA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AT-CG-250HHH-1(水冷式)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72E9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4/8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4F82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EDA2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9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29380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EBE10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3D62F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包装下料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24FA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装称：200-1000kg/包装精度：±0.1%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7356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2/4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7B441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C632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9" w:type="pct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66E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0" w:type="pct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B5E5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立库</w:t>
            </w: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2BAD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堆垛机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/>
            <w:vAlign w:val="center"/>
          </w:tcPr>
          <w:p w14:paraId="0E0BFC8A">
            <w:pP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637B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6267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D55D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9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085F5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82A7C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3CFB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货架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6D8DB3F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1664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1027A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BA2A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9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D92DB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C66BD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502E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输送机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35FCA61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79A3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7555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B2C2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9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9A039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56AD1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1A45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立库出入口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6468C42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1552C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047C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B968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9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9C227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271CA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6889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叉车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79D6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电动\3t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7691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1/2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6FE5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7AB5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9" w:type="pct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3E8D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0" w:type="pct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13D0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罐区</w:t>
            </w: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6C97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硫酸罐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0D0E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260m³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04F8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71D28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41CC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9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968B5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AF266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24FD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氨水罐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07E4B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260m³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783F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2E2C8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BF1C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9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D1FA4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8D718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3CEA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液碱罐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318C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400m³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4A0A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443CF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EE65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9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18A1E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4D485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66F6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电伴热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40D85E0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132D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39E6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A3F3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35C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公用工程系统</w:t>
            </w:r>
          </w:p>
        </w:tc>
      </w:tr>
      <w:tr w14:paraId="40512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01A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E49E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膜系统</w:t>
            </w: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0B9A1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多介质过滤器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3AC8D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50t/h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702C6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25C04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1993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56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52ED3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49232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多介质产水箱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774C6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30m³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71327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1E869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3F2E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AF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533BD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6DEA2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综废超滤装置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6BCF6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47t/h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0965A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1EA0C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DA16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DE8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86F64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2DD45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综废超滤产水箱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30D4D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30m³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21AC5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7FE0B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97F6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0E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78347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72839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综废反渗透装置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5608A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43t/h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3CA3F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17D36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2738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0EC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CA963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11892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浓水箱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11A34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5m³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33E4C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0C456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2F01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04C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4D201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0EB44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浓水反渗透装置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2E37C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8.5t/h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67BB2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01612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2509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DB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20439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28748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纯水中间水箱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44492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200m³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76B8E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3CE88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6632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77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140D8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4C984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洗水超滤装置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028CE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22.2t/h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05B42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0999E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905D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32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846C75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5615F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洗水超滤产水箱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0ED91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10m³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457F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458C7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6F0C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FF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90CA5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353A0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洗水反渗透装置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39E0D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20t/h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0DFF6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3A2F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1D09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2D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405CB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3A66F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板式换热器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4903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40㎡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4AE9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3C70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88BB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6B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F52A8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20F34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板式换热器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5FD1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20㎡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40D8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158BD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DB2E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39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4DE00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1D858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纯水反渗透装置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56B8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58t/h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6BE4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2BCA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FB57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86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9A14B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55835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纯水反渗透产水箱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7C8E5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30m³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0320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4425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CBE0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A38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DEDD5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59B3A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纯水EDI装置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616D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44t/h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67E1C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65F0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732D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2F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B87D3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26242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纯水外送水箱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47CE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200m³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1F06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760A2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E947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32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EDFB6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61128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加药装置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2AB7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200L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703F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5CC7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3074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32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9A0F8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377C2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药洗水箱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26AEB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5m³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39A5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74CCA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0FCB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622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450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脱氨</w:t>
            </w: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6F7B6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脱氨塔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34F4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34t/h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743F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3EFC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DB8A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B1D7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FF57DD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44C2D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循环冷却器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40CD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25㎡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765F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527A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63CA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631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D03F0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03EBD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分离器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29F4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氨气氨水分离器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354D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2C6C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1662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54A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CAFB9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219CB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负压罐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74C0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外形尺寸：φ1600*2500mm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6310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6948D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7E1E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32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F6B12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36BF8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吸收塔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426B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φ1200/800*1500mm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34AB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393F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5A51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FFE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13DBC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23C26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清洗水罐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12EF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5m³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2E21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18A9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A72B3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970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5DB729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6CA43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过滤器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577B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5μm孔径PE微孔过滤器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4516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0686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CD4B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1B2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06A296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3198C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换热器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572A5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板式换热器，140㎡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13B2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276C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20F5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E1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BFAF8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24533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换热器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5C9B6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板式换热器，20㎡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2154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5C6D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4AC2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B43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34F6C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5EDAE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储气罐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38EC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2m³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6CFB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526F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AFFE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80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7D4AD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13AD1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蒸汽管道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04B1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1MPa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76DF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5022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C9EC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547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16E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蒸发</w:t>
            </w: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6D3DD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一效加热器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6D25F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管式自热循环，加热面积55㎡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7485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0B90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8AD5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8A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BE822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3AE20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一效分离器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30A7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DN1200*3500mm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038A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2F77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66DD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AFA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DDF96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535AB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二效加热器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4B8F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管式自热循环，加热面积55㎡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152C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6DFE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82D6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AF1F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3FA90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22A73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二效分离器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7225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DN1200*3500mm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65DF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05D15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57E6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EC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14AAE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4F953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三效加热器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01623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管式强制循环，加热面积75㎡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4CE19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30F2A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B35E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6A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36728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079FB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三效分离器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0001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DN1600*4500mm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4BC0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5906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8FD6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2CA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09239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367BA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冷凝水罐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38A0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DN400*1500mm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31BC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289B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1AC2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F5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1A96FF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0BC67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冷凝器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34DC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DN600*4500mm，换热面积80㎡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6BE7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74A5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7B9B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53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B2FD8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47EA0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晶浆罐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2F938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1m³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75B9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407D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808C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5A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791AA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6E186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离心机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5E90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PGZ800-NA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28EC5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653C2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EEF6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7F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5DE51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03132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母液罐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30B1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容积1m³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3440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4FC46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5214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7F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A91FB7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1355D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真空装置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18FF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Q=230m³/h，N=5.5kw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10F2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3E882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4E99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9DD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6EF4C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7C296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换热器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73E7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板式换热器，换热面积12㎡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5F37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00EFC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0AF1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12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AA507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30C67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换热器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6966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板式换热器，250㎡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05357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13A9D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FA9D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7D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C0E87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70CEE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预热器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5B0C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管式换热器，44㎡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1E682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2D56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8958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70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F0B831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43736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一效加热器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6097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管式降膜：换热面积840㎡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50ED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271B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EED1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74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C7190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3320B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二效加热器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6CEA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管式降膜：换热面积840㎡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3FCC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758C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BF99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B2C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AD7B2C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62090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三效加热器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5410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管式降膜：换热面积1450㎡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7461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2A1B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3853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81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0832E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434B4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一效分离器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760C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DN2000*3000mm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7BA7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3DBCB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9093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6C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A57B0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0CF23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二效分离器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7561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DN2200*3000mm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1B7C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2BB2C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CD18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A7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09039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435CB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三效分离器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037F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DN4200*7500mm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5FE96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6312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4D59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3C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94890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32FD2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冷凝水罐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1176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DN1200*2000mm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7CF5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743C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3C68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30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C0A41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1C0D5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冷凝器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71BA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DN400*7000，换热面积50㎡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313F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405C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3E80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C28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F563E9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6061B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冷却器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1088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板式，换热面积10㎡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37784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789B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A5E1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30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942FC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50CB5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晶浆罐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1636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V=10m³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35B2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0A81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7BE2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50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C5C5B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03098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离心机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63FC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P-500双级推料离心机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6CC09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46D6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3D0A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A1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FA28B3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072C0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母液罐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1329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V=10m³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3E62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1F2AC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0639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CC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8AD26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13725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洗气塔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21B2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DN3000*2000mm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148E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1D6E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CE55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A5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312BE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3B19F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干燥系统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1DC4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ZLG型振动流化床干燥机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6EF8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225A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4515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76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9271B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15613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包装机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7DA14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DCS-1000型吨袋包装机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5C91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10C2B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4D39F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29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F80C7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6E5C9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真空装置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6CDA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Q=1320m³/h，N=45kw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2C940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1B98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EC57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B2A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2FBD1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275E7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压缩机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59406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SFV系列MVR蒸汽压缩机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55AF2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6263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79A2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75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5A0E2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60F95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机封水罐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3EF8B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Q=10m³/h,H=45m，N=3kw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662EF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0A269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C657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A2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BCE63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1A6C9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蒸汽管道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24238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1MPa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1F51F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7D0B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079E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C4A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083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加药</w:t>
            </w: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040D2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一体化加药箱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5F095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2m³，N=1.1kw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40C22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15F7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BE30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32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02DBE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5461C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液碱储罐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5FBA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10m³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3FFB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34B7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B9DE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B9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71850A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250E1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稀硫酸储罐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2FA6C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10m³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2675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5AB4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3E17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5A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A1EE29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19847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浓硫酸储罐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3A31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10m³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4961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1DA1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2F91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74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915F7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434FD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配酸釜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164D3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6.28m³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3F4B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5068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B31B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1C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CD1EA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129BE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氨水储罐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2363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10m³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2750F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71E6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6685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A82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B50213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1F3A3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洗水压滤机1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360A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60㎡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5686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0798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BB7D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96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50F92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26114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母液压滤机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5233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20㎡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5EDE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6754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36D7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7B0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96395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4A26A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含尘水压滤机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595A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15㎡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79DC1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074F5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A1A0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CA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2B180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6F2D2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综废污泥压滤机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6C9F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25㎡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19F12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10C1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D7EF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1EF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60236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2FB4D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生活污水一体设备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7C03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7000*2000*2800mm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7978B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19BDA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2CFE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B19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09938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2EFFF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含尘水精密过滤器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3983B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5μm孔径PE微孔过滤器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0D1DA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583E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2B22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2C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8D886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3505B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含尘水PH回调罐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113D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200L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56D9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09059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FDE4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FD9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ED6A1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5D9D2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氨气吸收塔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6C18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2AAF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3D623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F784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8AF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94F4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空分</w:t>
            </w: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40471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水冷塔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07FD2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UF-48000/0.49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3DD9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402F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5BC7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3AA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23BDA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1D462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空冷塔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0DEE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设计压力：0.6Mpa 设计温度：120℃ 容积：73.4m³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53F3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4A2C9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E712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651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C7FB7A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6E34E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冰机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3C6AA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BOCW-134-1HS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7FFB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1FA22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98A0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4E2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4AE39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0417F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分子筛纯化系统（加热器）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1C526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容器净重：13765kg 设计压力：0.6Mpa 工作介质：污氮、空气 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50E7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6ACA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FF3C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8D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3B18F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67798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电加热器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0EED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KFKY-638-000;638KW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7E5BB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7B58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5FCA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E0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83F3B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053F6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透平膨胀机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767E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PLPK-118.33/6.85-0.34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28EE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1E874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512D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15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A3D005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2FA83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分馏塔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0714C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KDON-7000/1700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5F70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2230F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4779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F05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BDA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压缩</w:t>
            </w: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7520E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韩华离心压缩机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4DCC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SM5000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6B940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6F6B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6C9B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C09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E3DD9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33386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韩华离心压缩机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41078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SM6000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006B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2501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B5E0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70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DB920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4F35E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氧压机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6237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ZW-71/2.5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28EC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21B3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1999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1A6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F6D3F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4C641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氮压机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280C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ZW-31/8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0D3B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6D88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0422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35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6022A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4E9B0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仪表空气压缩机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6B55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LW-24/8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01AA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37FB8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0B25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4C0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9050D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58622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组合式压缩空气干燥机（仪表压缩机）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7482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FCD-20;20Nm³/min;25KW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3B9B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5742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FD41C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858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F10EA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4C0FD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洁净空气增压机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47854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ZW-6.2/4.5-8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6AAF5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1AEA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3ACA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768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F3856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72944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空冷螺杆压缩机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4A558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G 280VSD-10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49.9m³/min,280KW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347A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7A93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3719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57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BF499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64853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水冷螺杆压缩机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3F53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G 280VSD W-10 49.9m³/min,280KW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1C848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269D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3C75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851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F4CB4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4BECD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组合式压缩空气干燥机（螺杆压缩机）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218F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FC-1100WM-C02；110Nm³/min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071C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716D7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4250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16A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0DF82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7C02C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空气储气罐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34DE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20m³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01B6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37CF3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1B30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A8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C4DF9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7C941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氧气缓冲罐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2F540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20m³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4B04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69195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5E6D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767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3156B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5B36E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氮气缓冲罐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7BAB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20m³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37EC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211E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20A6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15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310FC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2E16B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氧气缓冲罐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176F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10m³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4FB1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1CA4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FF0D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0A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9C035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1090C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氮气缓冲罐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6A07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10m³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085D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04F56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B71D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C4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BD43C9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120B7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液氧储罐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6803F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CFL-85m³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4146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1A97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D90E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15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66930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2DEF2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液氮储罐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10A82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CFL-100m³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1970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0FD6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503C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9E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D9B5F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042FD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液氧气化器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07B0A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KW4500/0.4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1185F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774B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0EE4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23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912198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5E049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液氮气化器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31BD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KW2000/0.8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357D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7AFD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5E57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23B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04D53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225AA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循环水泵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7703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350S-44,1260m³/h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7E2C8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5BA4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F943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E5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77D2B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56D83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凉水塔风机电机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0F8C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YE2-225M-4，45KW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14B30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4992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EE6B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4A4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分析测试中心</w:t>
            </w:r>
          </w:p>
        </w:tc>
      </w:tr>
      <w:tr w14:paraId="7AC97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8ED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C80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ICP岗位</w:t>
            </w: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22865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1、罐磨机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34E50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GQM-5-8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3D9A2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408D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0205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77D51E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6F3C2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088F7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2、石墨加热器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3827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DB350-4030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5FA0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7536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5DCE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7AC95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240BD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7C067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3、天平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49D7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SECURA224-1CN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6FB9D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7722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005A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3CAC87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EA5B7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52118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4、电热鼓风干燥箱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2DF3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GZX-8140MBE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11E8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7175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3A0C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A88EF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A92C88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29CCF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5、超纯水机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63656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UPDR-IV-20T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0EB9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4C78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8899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D2E08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054F0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6F848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6、ICP仪器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043E6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ICAP7400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1C72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4DF1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54A3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481F8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2E3AA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1C863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7、压力表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57D3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YB-100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5630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73D9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1F57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1228F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63D37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14E80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8、气瓶柜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439628F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197A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2CFC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1CFF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2A03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4E9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物理测试岗位</w:t>
            </w: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0A684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激光粒度仪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1934E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Mastersizer 3000E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，功率200w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1328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6A46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B265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A6AEE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F7327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25065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扫描电子显微镜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2801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JSM-IT200A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078A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63C80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A46B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34CCD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CAF6D7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036DB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X射线粉末衍射仪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0087A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ULtimaIV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，功率2kw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2C09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6C77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1506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F6832D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28A8D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09453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离子溅射仪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37A8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SBC-12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7856D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4FB7D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4E1F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E4CD1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92877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70436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天平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55A09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SECURA224—1CN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7FC5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3D33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3BE4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5B948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EBB34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3504E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差式扫描量热仪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18CA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DSC3500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5870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279D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B519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B06EBD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03EFAB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0B69A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比表面仪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2938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Tristar Ⅱ3020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0B11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5EB5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AE07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60133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2D568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5842E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粉末电阻压实仪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0CF1F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PD-51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497F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58D4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6259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A6CEA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2E5B8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2B385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金相显微镜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0653E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XMA100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1EA1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15D6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D7BB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F32231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C3034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296E9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清洁度测试仪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7275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HFD4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2F414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6CDA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DA58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CD548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19923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1E703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快速水分仪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1D50F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HX204/Z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5DEA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16CD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5A05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BFF0A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E5CB5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031BC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pH计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0FDF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PHS-3E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20E63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2F22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2B9D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B5621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9B8B5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2E837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磁力搅拌器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0179B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HJ-6A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3847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6DE29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CB7A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C4EA6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92215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11F1E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真空干燥箱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6B59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DZF-6050-220V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33E3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0368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9707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A47FD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64573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0EDC7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气瓶柜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76F73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SW-12-0058/SQ-12-0057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15D3E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7C24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8FB9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0558C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97A56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7F472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鼓风干燥箱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7545521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3354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54E4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1B5A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BAF894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FFFCC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063B7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简易手套箱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07ED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MT002-A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6F00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772E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DB9B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C88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AB0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化学分析岗位</w:t>
            </w: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17B24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1、石墨加热器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643E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DB350-4030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49B1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0162F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EB1C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0AF54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7E628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4C900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2、磁力搅拌器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0E7EA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HO1-1D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648B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255F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AC32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34808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22EB8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2A482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3、天平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4E81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SECURA224—1CN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2375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37D86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C39F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5FC2FE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ECE13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52904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4、电热鼓风干燥箱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0116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GZX-9140MBE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60F7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3F67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6FFD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33FA1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442D4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74CE5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5、超纯水机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78E7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UPR-Ⅱ-20T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7BDA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13B32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220E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43255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89492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22B1F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6、电位滴定仪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3DBB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888+801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78CB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748C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7160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7603C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7F4CF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59966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7、水质分析仪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5556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5B-6C(V10)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6ED09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5868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B8D7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53F0C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506ED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1F05F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8、浊度仪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7C236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WZS-185A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22C9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26DC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0A55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CE9B1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D7557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583EA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9、电导率仪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1186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DDS-307A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3954F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58531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2A62F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1835F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8C8BC4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06A5E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10、分光光度仪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6040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52B5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6767B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7E06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DF5C0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5B85F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16A94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11、振实密度仪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05C0F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BT-301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747C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59F1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B7F1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8E818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06FF0C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4035E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12、气流烘干器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03F8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BH型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6BF2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0043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BCD4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4B83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197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扣电岗位</w:t>
            </w: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31C06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1、天平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6D31B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SECURA2250—1CN/SECURA224—1CN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760D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67D3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3D18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1F1564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58F4A3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52DC3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2、鼓风干燥箱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415A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GZX-9140MBE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0760B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5C62D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E844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2CC71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1D0FB9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08925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3、磁力搅拌器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25EC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84-1A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33674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2BA3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932D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92A28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0E3E2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/>
            <w:vAlign w:val="bottom"/>
          </w:tcPr>
          <w:p w14:paraId="6E9FE4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4、涂布机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3C08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MSK-AFA-HC100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1A325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5C64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687F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BF2671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7C4E0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63679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5、真空高速搅拌机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7A1B0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MSK-SFM-16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00211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6CB2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B69C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B04E9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1396A5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3D641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6、切片机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0FF55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MSK-T10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5191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3F88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2B33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55582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8FCC9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7148F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7、辊轧机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center"/>
          </w:tcPr>
          <w:p w14:paraId="7A498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MSK-HRP-01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 w:val="0"/>
            <w:vAlign w:val="center"/>
          </w:tcPr>
          <w:p w14:paraId="39E1C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3243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1F1F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B74CF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C5B73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131CB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8、真空干燥箱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/>
            <w:vAlign w:val="bottom"/>
          </w:tcPr>
          <w:p w14:paraId="3A0A3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DZF-6050-220V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/>
            <w:vAlign w:val="bottom"/>
          </w:tcPr>
          <w:p w14:paraId="7DEA6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3C62D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98F8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153DD0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19544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127FC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9、手套箱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bottom"/>
          </w:tcPr>
          <w:p w14:paraId="63480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MT002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/>
            <w:vAlign w:val="bottom"/>
          </w:tcPr>
          <w:p w14:paraId="5FBEA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3551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50CBA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4DFCE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07500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pct"/>
            <w:tcBorders>
              <w:tl2br w:val="nil"/>
              <w:tr2bl w:val="nil"/>
            </w:tcBorders>
            <w:noWrap w:val="0"/>
            <w:vAlign w:val="center"/>
          </w:tcPr>
          <w:p w14:paraId="546A0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10、蓝电测试柜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noWrap w:val="0"/>
            <w:vAlign w:val="bottom"/>
          </w:tcPr>
          <w:p w14:paraId="1C36F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CT3001A/5V/5mA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CT3001A/5V/10mA</w:t>
            </w:r>
          </w:p>
        </w:tc>
        <w:tc>
          <w:tcPr>
            <w:tcW w:w="713" w:type="pct"/>
            <w:tcBorders>
              <w:tl2br w:val="nil"/>
              <w:tr2bl w:val="nil"/>
            </w:tcBorders>
            <w:noWrap/>
            <w:vAlign w:val="bottom"/>
          </w:tcPr>
          <w:p w14:paraId="235A2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/>
            <w:vAlign w:val="bottom"/>
          </w:tcPr>
          <w:p w14:paraId="5E7C0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</w:tbl>
    <w:p w14:paraId="63778FB4">
      <w:pPr>
        <w:numPr>
          <w:ilvl w:val="0"/>
          <w:numId w:val="0"/>
        </w:numPr>
        <w:spacing w:before="100" w:beforeAutospacing="0" w:after="100" w:afterAutospacing="0" w:line="300" w:lineRule="auto"/>
        <w:ind w:right="0" w:rightChars="0"/>
        <w:rPr>
          <w:rFonts w:hint="default" w:ascii="Calibri" w:hAnsi="宋体" w:eastAsia="宋体" w:cs="宋体"/>
          <w:b/>
          <w:bCs/>
          <w:color w:val="FF0000"/>
          <w:sz w:val="24"/>
          <w:szCs w:val="24"/>
        </w:rPr>
      </w:pPr>
    </w:p>
    <w:p w14:paraId="401F62F9">
      <w:pPr>
        <w:spacing w:before="100" w:beforeAutospacing="0" w:after="100" w:afterAutospacing="0" w:line="300" w:lineRule="auto"/>
        <w:ind w:left="0" w:leftChars="0" w:right="0" w:rightChars="0"/>
        <w:rPr>
          <w:rFonts w:hint="default" w:ascii="Calibri" w:hAnsi="宋体" w:eastAsia="宋体" w:cs="宋体"/>
          <w:b/>
          <w:color w:val="auto"/>
          <w:sz w:val="24"/>
          <w:szCs w:val="24"/>
          <w:lang w:eastAsia="zh-CN"/>
        </w:rPr>
      </w:pPr>
      <w:r>
        <w:rPr>
          <w:rFonts w:hint="eastAsia" w:ascii="Calibri" w:hAnsi="宋体" w:eastAsia="宋体" w:cs="宋体"/>
          <w:b/>
          <w:color w:val="auto"/>
          <w:sz w:val="24"/>
          <w:szCs w:val="24"/>
          <w:lang w:eastAsia="zh-CN"/>
        </w:rPr>
        <w:t>（</w:t>
      </w:r>
      <w:r>
        <w:rPr>
          <w:rFonts w:hint="eastAsia" w:ascii="Calibri" w:hAnsi="宋体" w:eastAsia="宋体" w:cs="宋体"/>
          <w:b/>
          <w:color w:val="auto"/>
          <w:sz w:val="24"/>
          <w:szCs w:val="24"/>
          <w:lang w:val="en-US" w:eastAsia="zh-CN"/>
        </w:rPr>
        <w:t>三</w:t>
      </w:r>
      <w:r>
        <w:rPr>
          <w:rFonts w:hint="eastAsia" w:ascii="Calibri" w:hAnsi="宋体" w:eastAsia="宋体" w:cs="宋体"/>
          <w:b/>
          <w:color w:val="auto"/>
          <w:sz w:val="24"/>
          <w:szCs w:val="24"/>
          <w:lang w:eastAsia="zh-CN"/>
        </w:rPr>
        <w:t>）</w:t>
      </w:r>
      <w:r>
        <w:rPr>
          <w:rFonts w:hint="default" w:ascii="Calibri" w:hAnsi="宋体" w:eastAsia="宋体" w:cs="宋体"/>
          <w:b/>
          <w:color w:val="auto"/>
          <w:sz w:val="24"/>
          <w:szCs w:val="24"/>
          <w:lang w:eastAsia="zh-CN"/>
        </w:rPr>
        <w:t>产品及产能</w:t>
      </w:r>
    </w:p>
    <w:tbl>
      <w:tblPr>
        <w:tblStyle w:val="6"/>
        <w:tblW w:w="9015" w:type="dxa"/>
        <w:tblInd w:w="-11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70"/>
        <w:gridCol w:w="3128"/>
        <w:gridCol w:w="1080"/>
        <w:gridCol w:w="1031"/>
        <w:gridCol w:w="2706"/>
      </w:tblGrid>
      <w:tr w14:paraId="70F01D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070" w:type="dxa"/>
            <w:noWrap w:val="0"/>
            <w:vAlign w:val="center"/>
          </w:tcPr>
          <w:p w14:paraId="44B857DF">
            <w:pPr>
              <w:pStyle w:val="5"/>
              <w:keepNext w:val="0"/>
              <w:keepLines w:val="0"/>
              <w:pageBreakBefore w:val="0"/>
              <w:widowControl/>
              <w:tabs>
                <w:tab w:val="left" w:pos="1051"/>
                <w:tab w:val="left" w:pos="21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3128" w:type="dxa"/>
            <w:noWrap w:val="0"/>
            <w:vAlign w:val="center"/>
          </w:tcPr>
          <w:p w14:paraId="72CD58B4">
            <w:pPr>
              <w:pStyle w:val="5"/>
              <w:keepNext w:val="0"/>
              <w:keepLines w:val="0"/>
              <w:pageBreakBefore w:val="0"/>
              <w:widowControl/>
              <w:tabs>
                <w:tab w:val="left" w:pos="1051"/>
                <w:tab w:val="left" w:pos="21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  <w:t>名称</w:t>
            </w:r>
          </w:p>
        </w:tc>
        <w:tc>
          <w:tcPr>
            <w:tcW w:w="1080" w:type="dxa"/>
            <w:noWrap w:val="0"/>
            <w:vAlign w:val="center"/>
          </w:tcPr>
          <w:p w14:paraId="736FC1E2">
            <w:pPr>
              <w:pStyle w:val="5"/>
              <w:keepNext w:val="0"/>
              <w:keepLines w:val="0"/>
              <w:pageBreakBefore w:val="0"/>
              <w:widowControl/>
              <w:tabs>
                <w:tab w:val="left" w:pos="1051"/>
                <w:tab w:val="left" w:pos="21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  <w:t>单位</w:t>
            </w:r>
          </w:p>
        </w:tc>
        <w:tc>
          <w:tcPr>
            <w:tcW w:w="1031" w:type="dxa"/>
            <w:noWrap w:val="0"/>
            <w:vAlign w:val="center"/>
          </w:tcPr>
          <w:p w14:paraId="11587B1D">
            <w:pPr>
              <w:pStyle w:val="5"/>
              <w:keepNext w:val="0"/>
              <w:keepLines w:val="0"/>
              <w:pageBreakBefore w:val="0"/>
              <w:widowControl/>
              <w:tabs>
                <w:tab w:val="left" w:pos="1051"/>
                <w:tab w:val="left" w:pos="21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  <w:t>产量</w:t>
            </w:r>
          </w:p>
        </w:tc>
        <w:tc>
          <w:tcPr>
            <w:tcW w:w="2706" w:type="dxa"/>
            <w:noWrap w:val="0"/>
            <w:vAlign w:val="center"/>
          </w:tcPr>
          <w:p w14:paraId="34E2C3B3">
            <w:pPr>
              <w:pStyle w:val="5"/>
              <w:keepNext w:val="0"/>
              <w:keepLines w:val="0"/>
              <w:pageBreakBefore w:val="0"/>
              <w:widowControl/>
              <w:tabs>
                <w:tab w:val="left" w:pos="1051"/>
                <w:tab w:val="left" w:pos="21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  <w:t>备注</w:t>
            </w:r>
          </w:p>
        </w:tc>
      </w:tr>
      <w:tr w14:paraId="3D03D5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070" w:type="dxa"/>
            <w:noWrap w:val="0"/>
            <w:vAlign w:val="center"/>
          </w:tcPr>
          <w:p w14:paraId="35BF06BB">
            <w:pPr>
              <w:pStyle w:val="5"/>
              <w:keepNext w:val="0"/>
              <w:keepLines w:val="0"/>
              <w:pageBreakBefore w:val="0"/>
              <w:widowControl/>
              <w:tabs>
                <w:tab w:val="left" w:pos="1051"/>
                <w:tab w:val="left" w:pos="21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128" w:type="dxa"/>
            <w:noWrap w:val="0"/>
            <w:vAlign w:val="center"/>
          </w:tcPr>
          <w:p w14:paraId="3DC1A5DA">
            <w:pPr>
              <w:pStyle w:val="5"/>
              <w:keepNext w:val="0"/>
              <w:keepLines w:val="0"/>
              <w:pageBreakBefore w:val="0"/>
              <w:widowControl/>
              <w:tabs>
                <w:tab w:val="left" w:pos="1051"/>
                <w:tab w:val="left" w:pos="21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  <w:t>锂离子动力电池三元正极材料</w:t>
            </w:r>
          </w:p>
        </w:tc>
        <w:tc>
          <w:tcPr>
            <w:tcW w:w="1080" w:type="dxa"/>
            <w:noWrap w:val="0"/>
            <w:vAlign w:val="center"/>
          </w:tcPr>
          <w:p w14:paraId="7E675941">
            <w:pPr>
              <w:pStyle w:val="5"/>
              <w:keepNext w:val="0"/>
              <w:keepLines w:val="0"/>
              <w:pageBreakBefore w:val="0"/>
              <w:widowControl/>
              <w:tabs>
                <w:tab w:val="left" w:pos="1051"/>
                <w:tab w:val="left" w:pos="21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  <w:t>吨/年</w:t>
            </w:r>
          </w:p>
        </w:tc>
        <w:tc>
          <w:tcPr>
            <w:tcW w:w="1031" w:type="dxa"/>
            <w:noWrap w:val="0"/>
            <w:vAlign w:val="center"/>
          </w:tcPr>
          <w:p w14:paraId="70687347">
            <w:pPr>
              <w:pStyle w:val="5"/>
              <w:keepNext w:val="0"/>
              <w:keepLines w:val="0"/>
              <w:pageBreakBefore w:val="0"/>
              <w:widowControl/>
              <w:tabs>
                <w:tab w:val="left" w:pos="1051"/>
                <w:tab w:val="left" w:pos="21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  <w:t>10000</w:t>
            </w:r>
          </w:p>
        </w:tc>
        <w:tc>
          <w:tcPr>
            <w:tcW w:w="2706" w:type="dxa"/>
            <w:noWrap w:val="0"/>
            <w:vAlign w:val="center"/>
          </w:tcPr>
          <w:p w14:paraId="0710024D">
            <w:pPr>
              <w:pStyle w:val="5"/>
              <w:keepNext w:val="0"/>
              <w:keepLines w:val="0"/>
              <w:pageBreakBefore w:val="0"/>
              <w:widowControl/>
              <w:tabs>
                <w:tab w:val="left" w:pos="1051"/>
                <w:tab w:val="left" w:pos="21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  <w:t>一期</w:t>
            </w:r>
          </w:p>
        </w:tc>
      </w:tr>
      <w:tr w14:paraId="0A6D92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070" w:type="dxa"/>
            <w:noWrap w:val="0"/>
            <w:vAlign w:val="center"/>
          </w:tcPr>
          <w:p w14:paraId="270160BD">
            <w:pPr>
              <w:pStyle w:val="5"/>
              <w:keepNext w:val="0"/>
              <w:keepLines w:val="0"/>
              <w:pageBreakBefore w:val="0"/>
              <w:widowControl/>
              <w:tabs>
                <w:tab w:val="left" w:pos="1051"/>
                <w:tab w:val="left" w:pos="21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3128" w:type="dxa"/>
            <w:noWrap w:val="0"/>
            <w:vAlign w:val="center"/>
          </w:tcPr>
          <w:p w14:paraId="57872F9F">
            <w:pPr>
              <w:pStyle w:val="5"/>
              <w:keepNext w:val="0"/>
              <w:keepLines w:val="0"/>
              <w:pageBreakBefore w:val="0"/>
              <w:widowControl/>
              <w:tabs>
                <w:tab w:val="left" w:pos="1051"/>
                <w:tab w:val="left" w:pos="21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  <w:t>前驱体</w:t>
            </w:r>
          </w:p>
        </w:tc>
        <w:tc>
          <w:tcPr>
            <w:tcW w:w="1080" w:type="dxa"/>
            <w:noWrap w:val="0"/>
            <w:vAlign w:val="center"/>
          </w:tcPr>
          <w:p w14:paraId="77FBC637">
            <w:pPr>
              <w:pStyle w:val="5"/>
              <w:keepNext w:val="0"/>
              <w:keepLines w:val="0"/>
              <w:pageBreakBefore w:val="0"/>
              <w:widowControl/>
              <w:tabs>
                <w:tab w:val="left" w:pos="1051"/>
                <w:tab w:val="left" w:pos="21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  <w:t>吨/年</w:t>
            </w:r>
          </w:p>
        </w:tc>
        <w:tc>
          <w:tcPr>
            <w:tcW w:w="1031" w:type="dxa"/>
            <w:noWrap w:val="0"/>
            <w:vAlign w:val="center"/>
          </w:tcPr>
          <w:p w14:paraId="52886EA1">
            <w:pPr>
              <w:pStyle w:val="5"/>
              <w:keepNext w:val="0"/>
              <w:keepLines w:val="0"/>
              <w:pageBreakBefore w:val="0"/>
              <w:widowControl/>
              <w:tabs>
                <w:tab w:val="left" w:pos="1051"/>
                <w:tab w:val="left" w:pos="21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  <w:t>6000</w:t>
            </w:r>
          </w:p>
        </w:tc>
        <w:tc>
          <w:tcPr>
            <w:tcW w:w="2706" w:type="dxa"/>
            <w:noWrap w:val="0"/>
            <w:vAlign w:val="center"/>
          </w:tcPr>
          <w:p w14:paraId="04AB8B0F">
            <w:pPr>
              <w:pStyle w:val="5"/>
              <w:keepNext w:val="0"/>
              <w:keepLines w:val="0"/>
              <w:pageBreakBefore w:val="0"/>
              <w:widowControl/>
              <w:tabs>
                <w:tab w:val="left" w:pos="1051"/>
                <w:tab w:val="left" w:pos="21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  <w:t>一期</w:t>
            </w:r>
          </w:p>
        </w:tc>
      </w:tr>
      <w:tr w14:paraId="0D73D6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070" w:type="dxa"/>
            <w:noWrap w:val="0"/>
            <w:vAlign w:val="center"/>
          </w:tcPr>
          <w:p w14:paraId="5D685903">
            <w:pPr>
              <w:pStyle w:val="5"/>
              <w:keepNext w:val="0"/>
              <w:keepLines w:val="0"/>
              <w:pageBreakBefore w:val="0"/>
              <w:widowControl/>
              <w:tabs>
                <w:tab w:val="left" w:pos="1051"/>
                <w:tab w:val="left" w:pos="21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3128" w:type="dxa"/>
            <w:noWrap w:val="0"/>
            <w:vAlign w:val="center"/>
          </w:tcPr>
          <w:p w14:paraId="0BA88867">
            <w:pPr>
              <w:pStyle w:val="5"/>
              <w:keepNext w:val="0"/>
              <w:keepLines w:val="0"/>
              <w:pageBreakBefore w:val="0"/>
              <w:widowControl/>
              <w:tabs>
                <w:tab w:val="left" w:pos="1051"/>
                <w:tab w:val="left" w:pos="21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宋体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  <w:t>锂离子动力电池三元正极材料</w:t>
            </w:r>
          </w:p>
        </w:tc>
        <w:tc>
          <w:tcPr>
            <w:tcW w:w="1080" w:type="dxa"/>
            <w:noWrap w:val="0"/>
            <w:vAlign w:val="center"/>
          </w:tcPr>
          <w:p w14:paraId="7CAA3A9C">
            <w:pPr>
              <w:pStyle w:val="5"/>
              <w:keepNext w:val="0"/>
              <w:keepLines w:val="0"/>
              <w:pageBreakBefore w:val="0"/>
              <w:widowControl/>
              <w:tabs>
                <w:tab w:val="left" w:pos="1051"/>
                <w:tab w:val="left" w:pos="21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  <w:t>吨/年</w:t>
            </w:r>
          </w:p>
        </w:tc>
        <w:tc>
          <w:tcPr>
            <w:tcW w:w="1031" w:type="dxa"/>
            <w:noWrap w:val="0"/>
            <w:vAlign w:val="center"/>
          </w:tcPr>
          <w:p w14:paraId="382FD933">
            <w:pPr>
              <w:pStyle w:val="5"/>
              <w:keepNext w:val="0"/>
              <w:keepLines w:val="0"/>
              <w:pageBreakBefore w:val="0"/>
              <w:widowControl/>
              <w:tabs>
                <w:tab w:val="left" w:pos="1051"/>
                <w:tab w:val="left" w:pos="21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  <w:t>15000</w:t>
            </w:r>
          </w:p>
        </w:tc>
        <w:tc>
          <w:tcPr>
            <w:tcW w:w="2706" w:type="dxa"/>
            <w:noWrap w:val="0"/>
            <w:vAlign w:val="center"/>
          </w:tcPr>
          <w:p w14:paraId="218EFE15">
            <w:pPr>
              <w:pStyle w:val="5"/>
              <w:keepNext w:val="0"/>
              <w:keepLines w:val="0"/>
              <w:pageBreakBefore w:val="0"/>
              <w:widowControl/>
              <w:tabs>
                <w:tab w:val="left" w:pos="1051"/>
                <w:tab w:val="left" w:pos="21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  <w:t>二期</w:t>
            </w:r>
          </w:p>
        </w:tc>
      </w:tr>
      <w:tr w14:paraId="435165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070" w:type="dxa"/>
            <w:noWrap w:val="0"/>
            <w:vAlign w:val="center"/>
          </w:tcPr>
          <w:p w14:paraId="0096BEAF">
            <w:pPr>
              <w:pStyle w:val="5"/>
              <w:keepNext w:val="0"/>
              <w:keepLines w:val="0"/>
              <w:pageBreakBefore w:val="0"/>
              <w:widowControl/>
              <w:tabs>
                <w:tab w:val="left" w:pos="1051"/>
                <w:tab w:val="left" w:pos="21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3128" w:type="dxa"/>
            <w:noWrap w:val="0"/>
            <w:vAlign w:val="center"/>
          </w:tcPr>
          <w:p w14:paraId="38275A42">
            <w:pPr>
              <w:pStyle w:val="5"/>
              <w:keepNext w:val="0"/>
              <w:keepLines w:val="0"/>
              <w:pageBreakBefore w:val="0"/>
              <w:widowControl/>
              <w:tabs>
                <w:tab w:val="left" w:pos="1051"/>
                <w:tab w:val="left" w:pos="21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宋体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  <w:t>前驱体</w:t>
            </w:r>
          </w:p>
        </w:tc>
        <w:tc>
          <w:tcPr>
            <w:tcW w:w="1080" w:type="dxa"/>
            <w:noWrap w:val="0"/>
            <w:vAlign w:val="center"/>
          </w:tcPr>
          <w:p w14:paraId="69D5D363">
            <w:pPr>
              <w:pStyle w:val="5"/>
              <w:keepNext w:val="0"/>
              <w:keepLines w:val="0"/>
              <w:pageBreakBefore w:val="0"/>
              <w:widowControl/>
              <w:tabs>
                <w:tab w:val="left" w:pos="1051"/>
                <w:tab w:val="left" w:pos="21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  <w:t>吨/年</w:t>
            </w:r>
          </w:p>
        </w:tc>
        <w:tc>
          <w:tcPr>
            <w:tcW w:w="1031" w:type="dxa"/>
            <w:noWrap w:val="0"/>
            <w:vAlign w:val="center"/>
          </w:tcPr>
          <w:p w14:paraId="05A36A4B">
            <w:pPr>
              <w:pStyle w:val="5"/>
              <w:keepNext w:val="0"/>
              <w:keepLines w:val="0"/>
              <w:pageBreakBefore w:val="0"/>
              <w:widowControl/>
              <w:tabs>
                <w:tab w:val="left" w:pos="1051"/>
                <w:tab w:val="left" w:pos="21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  <w:t>14000</w:t>
            </w:r>
          </w:p>
        </w:tc>
        <w:tc>
          <w:tcPr>
            <w:tcW w:w="2706" w:type="dxa"/>
            <w:noWrap w:val="0"/>
            <w:vAlign w:val="center"/>
          </w:tcPr>
          <w:p w14:paraId="37B3473D">
            <w:pPr>
              <w:pStyle w:val="5"/>
              <w:keepNext w:val="0"/>
              <w:keepLines w:val="0"/>
              <w:pageBreakBefore w:val="0"/>
              <w:widowControl/>
              <w:tabs>
                <w:tab w:val="left" w:pos="1051"/>
                <w:tab w:val="left" w:pos="21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  <w:t>二期</w:t>
            </w:r>
          </w:p>
        </w:tc>
      </w:tr>
    </w:tbl>
    <w:p w14:paraId="3148C5E9">
      <w:pPr>
        <w:pStyle w:val="4"/>
        <w:spacing w:before="320" w:beforeAutospacing="0" w:after="100" w:afterAutospacing="0" w:line="300" w:lineRule="auto"/>
        <w:ind w:left="0" w:leftChars="0" w:right="0" w:rightChars="0"/>
        <w:rPr>
          <w:rFonts w:hint="default" w:ascii="黑体" w:hAnsi="宋体" w:eastAsia="黑体" w:cs="黑体"/>
          <w:sz w:val="28"/>
          <w:szCs w:val="28"/>
        </w:rPr>
      </w:pPr>
      <w:r>
        <w:rPr>
          <w:rFonts w:hint="default" w:ascii="黑体" w:hAnsi="宋体" w:eastAsia="黑体" w:cs="黑体"/>
          <w:sz w:val="28"/>
          <w:szCs w:val="28"/>
        </w:rPr>
        <w:t>二、评价机构基本情况</w:t>
      </w:r>
    </w:p>
    <w:p w14:paraId="4FA8F86E">
      <w:pPr>
        <w:spacing w:before="100" w:beforeAutospacing="0" w:after="100" w:afterAutospacing="0" w:line="300" w:lineRule="auto"/>
        <w:ind w:left="0" w:leftChars="0" w:right="0" w:rightChars="0"/>
        <w:rPr>
          <w:rFonts w:hint="default" w:ascii="Calibri" w:hAnsi="宋体" w:eastAsia="宋体" w:cs="宋体"/>
          <w:sz w:val="24"/>
          <w:szCs w:val="24"/>
          <w:lang w:val="en-US" w:eastAsia="zh-CN"/>
        </w:rPr>
      </w:pPr>
      <w:r>
        <w:rPr>
          <w:rFonts w:hint="default" w:ascii="Calibri" w:hAnsi="宋体" w:eastAsia="宋体" w:cs="宋体"/>
          <w:b/>
          <w:sz w:val="24"/>
          <w:szCs w:val="24"/>
        </w:rPr>
        <w:t>评价机构名称：</w:t>
      </w:r>
      <w:r>
        <w:rPr>
          <w:rFonts w:hint="eastAsia" w:ascii="Calibri" w:hAnsi="宋体" w:eastAsia="宋体" w:cs="宋体"/>
          <w:sz w:val="24"/>
          <w:szCs w:val="24"/>
          <w:lang w:val="en-US" w:eastAsia="zh-CN"/>
        </w:rPr>
        <w:t>咸阳职业卫生技术服务中心</w:t>
      </w:r>
    </w:p>
    <w:p w14:paraId="0EFE8FC5">
      <w:pPr>
        <w:spacing w:before="100" w:beforeAutospacing="0" w:after="100" w:afterAutospacing="0" w:line="300" w:lineRule="auto"/>
        <w:ind w:left="0" w:leftChars="0" w:right="0" w:rightChars="0"/>
        <w:rPr>
          <w:rFonts w:hint="default" w:ascii="Calibri" w:hAnsi="宋体" w:eastAsia="宋体" w:cs="宋体"/>
          <w:b/>
          <w:sz w:val="24"/>
          <w:szCs w:val="24"/>
          <w:lang w:val="en-US" w:eastAsia="zh-CN"/>
        </w:rPr>
      </w:pPr>
      <w:r>
        <w:rPr>
          <w:rFonts w:hint="default" w:ascii="Calibri" w:hAnsi="宋体" w:eastAsia="宋体" w:cs="宋体"/>
          <w:b/>
          <w:sz w:val="24"/>
          <w:szCs w:val="24"/>
        </w:rPr>
        <w:t>资质证书编号：</w:t>
      </w:r>
      <w:r>
        <w:rPr>
          <w:rFonts w:hint="eastAsia" w:ascii="Calibri" w:hAnsi="宋体" w:eastAsia="宋体" w:cs="宋体"/>
          <w:sz w:val="24"/>
          <w:szCs w:val="24"/>
          <w:lang w:val="en-US" w:eastAsia="zh-CN"/>
        </w:rPr>
        <w:t>（陕）安职技字(2017)第B-0021号</w:t>
      </w:r>
    </w:p>
    <w:p w14:paraId="764EF8BD">
      <w:pPr>
        <w:spacing w:before="100" w:beforeAutospacing="0" w:after="100" w:afterAutospacing="0" w:line="300" w:lineRule="auto"/>
        <w:ind w:left="0" w:leftChars="0" w:right="0" w:rightChars="0"/>
        <w:rPr>
          <w:rFonts w:hint="default" w:ascii="Calibri" w:hAnsi="宋体" w:eastAsia="宋体" w:cs="宋体"/>
          <w:sz w:val="24"/>
          <w:szCs w:val="24"/>
          <w:lang w:val="en-US" w:eastAsia="zh-CN"/>
        </w:rPr>
      </w:pPr>
      <w:r>
        <w:rPr>
          <w:rFonts w:hint="default" w:ascii="Calibri" w:hAnsi="宋体" w:eastAsia="宋体" w:cs="宋体"/>
          <w:b/>
          <w:sz w:val="24"/>
          <w:szCs w:val="24"/>
        </w:rPr>
        <w:t>地址：</w:t>
      </w:r>
      <w:r>
        <w:rPr>
          <w:rFonts w:hint="eastAsia" w:ascii="Calibri" w:hAnsi="宋体" w:eastAsia="宋体" w:cs="宋体"/>
          <w:sz w:val="24"/>
          <w:szCs w:val="24"/>
          <w:lang w:val="en-US" w:eastAsia="zh-CN"/>
        </w:rPr>
        <w:t>陕西省咸阳市渭城区金旭路</w:t>
      </w:r>
    </w:p>
    <w:p w14:paraId="42C382C0">
      <w:pPr>
        <w:spacing w:before="100" w:beforeAutospacing="0" w:after="100" w:afterAutospacing="0" w:line="300" w:lineRule="auto"/>
        <w:ind w:left="0" w:leftChars="0" w:right="0" w:rightChars="0"/>
        <w:rPr>
          <w:rFonts w:hint="default" w:ascii="Calibri" w:hAnsi="宋体" w:eastAsia="宋体" w:cs="宋体"/>
          <w:sz w:val="24"/>
          <w:szCs w:val="24"/>
          <w:lang w:val="en-US" w:eastAsia="zh-CN"/>
        </w:rPr>
      </w:pPr>
      <w:r>
        <w:rPr>
          <w:rFonts w:hint="default" w:ascii="Calibri" w:hAnsi="宋体" w:eastAsia="宋体" w:cs="宋体"/>
          <w:b/>
          <w:sz w:val="24"/>
          <w:szCs w:val="24"/>
        </w:rPr>
        <w:t>联系方式：</w:t>
      </w:r>
      <w:r>
        <w:rPr>
          <w:rFonts w:hint="eastAsia" w:ascii="Calibri" w:hAnsi="宋体" w:eastAsia="宋体" w:cs="宋体"/>
          <w:sz w:val="24"/>
          <w:szCs w:val="24"/>
          <w:lang w:val="en-US" w:eastAsia="zh-CN"/>
        </w:rPr>
        <w:t>029-33415591</w:t>
      </w:r>
    </w:p>
    <w:p w14:paraId="7342FF13">
      <w:pPr>
        <w:pStyle w:val="4"/>
        <w:spacing w:before="320" w:beforeAutospacing="0" w:after="100" w:afterAutospacing="0" w:line="300" w:lineRule="auto"/>
        <w:ind w:left="0" w:leftChars="0" w:right="0" w:rightChars="0"/>
        <w:rPr>
          <w:rFonts w:hint="default" w:ascii="黑体" w:hAnsi="宋体" w:eastAsia="黑体" w:cs="黑体"/>
          <w:sz w:val="28"/>
          <w:szCs w:val="28"/>
        </w:rPr>
      </w:pPr>
      <w:r>
        <w:rPr>
          <w:rFonts w:hint="default" w:ascii="黑体" w:hAnsi="宋体" w:eastAsia="黑体" w:cs="黑体"/>
          <w:sz w:val="28"/>
          <w:szCs w:val="28"/>
        </w:rPr>
        <w:t>三、职业病危害因素识别与分析</w:t>
      </w:r>
    </w:p>
    <w:p w14:paraId="0856B893">
      <w:pPr>
        <w:spacing w:before="100" w:beforeAutospacing="0" w:after="100" w:afterAutospacing="0" w:line="300" w:lineRule="auto"/>
        <w:ind w:left="0" w:leftChars="0" w:right="0" w:rightChars="0"/>
        <w:rPr>
          <w:rFonts w:hint="default" w:ascii="Calibri" w:hAnsi="宋体" w:eastAsia="宋体" w:cs="宋体"/>
          <w:sz w:val="24"/>
          <w:szCs w:val="24"/>
        </w:rPr>
      </w:pPr>
      <w:r>
        <w:rPr>
          <w:rFonts w:hint="default" w:ascii="Calibri" w:hAnsi="宋体" w:eastAsia="宋体" w:cs="宋体"/>
          <w:sz w:val="24"/>
          <w:szCs w:val="24"/>
        </w:rPr>
        <w:t>根据对建设项目的工程分析，本项目在生产过程中可能存在的主要职业病危害因素包括：</w:t>
      </w:r>
    </w:p>
    <w:p w14:paraId="1E2C1959">
      <w:pPr>
        <w:numPr>
          <w:ilvl w:val="0"/>
          <w:numId w:val="1"/>
        </w:numPr>
        <w:spacing w:before="60" w:beforeAutospacing="0" w:after="60" w:afterAutospacing="0" w:line="300" w:lineRule="auto"/>
        <w:ind w:left="720" w:leftChars="0" w:right="0" w:rightChars="0" w:hanging="360"/>
        <w:rPr>
          <w:rFonts w:hint="default" w:ascii="Calibri" w:hAnsi="宋体" w:eastAsia="宋体" w:cs="宋体"/>
          <w:sz w:val="24"/>
          <w:szCs w:val="24"/>
        </w:rPr>
      </w:pPr>
      <w:r>
        <w:rPr>
          <w:rFonts w:hint="default" w:ascii="Calibri" w:hAnsi="宋体" w:eastAsia="宋体" w:cs="宋体"/>
          <w:b/>
          <w:sz w:val="24"/>
          <w:szCs w:val="24"/>
        </w:rPr>
        <w:t>化学因素：</w:t>
      </w:r>
      <w:r>
        <w:rPr>
          <w:rFonts w:hint="eastAsia" w:ascii="Calibri" w:hAnsi="宋体" w:eastAsia="宋体" w:cs="宋体"/>
          <w:sz w:val="24"/>
          <w:szCs w:val="24"/>
          <w:lang w:val="en-US" w:eastAsia="zh-CN"/>
        </w:rPr>
        <w:t>包括锂及其化合物、镍及其化合物、钴及其氧化物、锰及其化合物、氧化铝粉尘、其他粉尘、氢氧化钠、氨、硫化氢、二氧化硫、一氧化碳、二氧化碳等。</w:t>
      </w:r>
    </w:p>
    <w:p w14:paraId="65741CC6">
      <w:pPr>
        <w:numPr>
          <w:ilvl w:val="0"/>
          <w:numId w:val="1"/>
        </w:numPr>
        <w:spacing w:before="60" w:beforeAutospacing="0" w:after="60" w:afterAutospacing="0" w:line="300" w:lineRule="auto"/>
        <w:ind w:left="720" w:leftChars="0" w:right="0" w:rightChars="0" w:hanging="360"/>
        <w:rPr>
          <w:rFonts w:hint="default" w:ascii="Calibri" w:hAnsi="宋体" w:eastAsia="宋体" w:cs="宋体"/>
          <w:sz w:val="24"/>
          <w:szCs w:val="24"/>
        </w:rPr>
      </w:pPr>
      <w:r>
        <w:rPr>
          <w:rFonts w:hint="default" w:ascii="Calibri" w:hAnsi="宋体" w:eastAsia="宋体" w:cs="宋体"/>
          <w:b/>
          <w:sz w:val="24"/>
          <w:szCs w:val="24"/>
        </w:rPr>
        <w:t>物理因素：</w:t>
      </w:r>
      <w:r>
        <w:rPr>
          <w:rFonts w:hint="eastAsia" w:ascii="Calibri" w:hAnsi="宋体" w:eastAsia="宋体" w:cs="宋体"/>
          <w:sz w:val="24"/>
          <w:szCs w:val="24"/>
          <w:lang w:val="en-US" w:eastAsia="zh-CN"/>
        </w:rPr>
        <w:t>噪声、高温、工频电场、</w:t>
      </w:r>
    </w:p>
    <w:p w14:paraId="2C8F2420">
      <w:pPr>
        <w:pStyle w:val="4"/>
        <w:numPr>
          <w:ilvl w:val="0"/>
          <w:numId w:val="2"/>
        </w:numPr>
        <w:spacing w:before="320" w:beforeAutospacing="0" w:after="100" w:afterAutospacing="0" w:line="300" w:lineRule="auto"/>
        <w:ind w:left="0" w:leftChars="0" w:right="0" w:rightChars="0"/>
        <w:rPr>
          <w:rFonts w:hint="default" w:ascii="Calibri" w:hAnsi="宋体" w:eastAsia="宋体" w:cs="宋体"/>
          <w:b/>
          <w:kern w:val="2"/>
          <w:sz w:val="24"/>
          <w:szCs w:val="24"/>
          <w:lang w:val="en-US" w:eastAsia="zh-CN" w:bidi="ar-SA"/>
        </w:rPr>
      </w:pPr>
      <w:r>
        <w:rPr>
          <w:rFonts w:hint="default" w:ascii="黑体" w:hAnsi="宋体" w:eastAsia="黑体" w:cs="黑体"/>
          <w:sz w:val="28"/>
          <w:szCs w:val="28"/>
        </w:rPr>
        <w:t>评价结论与建议</w:t>
      </w:r>
    </w:p>
    <w:p w14:paraId="7A95F963">
      <w:pPr>
        <w:numPr>
          <w:ilvl w:val="0"/>
          <w:numId w:val="0"/>
        </w:numPr>
        <w:rPr>
          <w:rFonts w:hint="eastAsia" w:ascii="Calibri" w:hAnsi="宋体" w:eastAsia="宋体" w:cs="宋体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宋体" w:eastAsia="宋体" w:cs="宋体"/>
          <w:b/>
          <w:kern w:val="2"/>
          <w:sz w:val="24"/>
          <w:szCs w:val="24"/>
          <w:lang w:val="en-US" w:eastAsia="zh-CN" w:bidi="ar-SA"/>
        </w:rPr>
        <w:t>1.评价时间：</w:t>
      </w:r>
    </w:p>
    <w:p w14:paraId="139F23C0">
      <w:pPr>
        <w:spacing w:before="100" w:beforeAutospacing="0" w:after="100" w:afterAutospacing="0" w:line="300" w:lineRule="auto"/>
        <w:ind w:left="0" w:leftChars="0" w:right="0" w:rightChars="0"/>
        <w:rPr>
          <w:rFonts w:hint="default" w:ascii="Calibri" w:hAnsi="宋体" w:eastAsia="宋体" w:cs="宋体"/>
          <w:sz w:val="24"/>
          <w:szCs w:val="24"/>
          <w:lang w:val="en-US" w:eastAsia="zh-CN"/>
        </w:rPr>
      </w:pPr>
      <w:r>
        <w:rPr>
          <w:rFonts w:hint="eastAsia" w:ascii="Calibri" w:hAnsi="宋体" w:eastAsia="宋体" w:cs="宋体"/>
          <w:sz w:val="24"/>
          <w:szCs w:val="24"/>
          <w:lang w:val="en-US" w:eastAsia="zh-CN"/>
        </w:rPr>
        <w:t>2021年7月30日</w:t>
      </w:r>
    </w:p>
    <w:p w14:paraId="437DB26B">
      <w:pPr>
        <w:spacing w:before="100" w:beforeAutospacing="0" w:after="100" w:afterAutospacing="0" w:line="300" w:lineRule="auto"/>
        <w:ind w:left="0" w:leftChars="0" w:right="0" w:rightChars="0"/>
        <w:rPr>
          <w:rFonts w:hint="default" w:ascii="Calibri" w:hAnsi="宋体" w:eastAsia="宋体" w:cs="宋体"/>
          <w:sz w:val="24"/>
          <w:szCs w:val="24"/>
        </w:rPr>
      </w:pPr>
      <w:r>
        <w:rPr>
          <w:rFonts w:hint="eastAsia" w:ascii="Calibri" w:hAnsi="宋体" w:eastAsia="宋体" w:cs="宋体"/>
          <w:b/>
          <w:sz w:val="24"/>
          <w:szCs w:val="24"/>
          <w:lang w:val="en-US" w:eastAsia="zh-CN"/>
        </w:rPr>
        <w:t>2.</w:t>
      </w:r>
      <w:r>
        <w:rPr>
          <w:rFonts w:hint="default" w:ascii="Calibri" w:hAnsi="宋体" w:eastAsia="宋体" w:cs="宋体"/>
          <w:b/>
          <w:sz w:val="24"/>
          <w:szCs w:val="24"/>
        </w:rPr>
        <w:t xml:space="preserve"> 评价结论：</w:t>
      </w:r>
    </w:p>
    <w:p w14:paraId="3366AE30">
      <w:pPr>
        <w:numPr>
          <w:ilvl w:val="0"/>
          <w:numId w:val="1"/>
        </w:numPr>
        <w:spacing w:before="60" w:beforeAutospacing="0" w:after="60" w:afterAutospacing="0" w:line="300" w:lineRule="auto"/>
        <w:ind w:left="720" w:leftChars="0" w:right="0" w:rightChars="0" w:hanging="360"/>
        <w:rPr>
          <w:rFonts w:hint="eastAsia" w:ascii="Calibri" w:hAnsi="宋体" w:eastAsia="宋体" w:cs="宋体"/>
          <w:sz w:val="24"/>
          <w:szCs w:val="24"/>
          <w:lang w:val="en-US" w:eastAsia="zh-CN"/>
        </w:rPr>
      </w:pPr>
      <w:r>
        <w:rPr>
          <w:rFonts w:hint="eastAsia" w:ascii="Calibri" w:hAnsi="宋体" w:eastAsia="宋体" w:cs="宋体"/>
          <w:sz w:val="24"/>
          <w:szCs w:val="24"/>
          <w:lang w:val="en-US" w:eastAsia="zh-CN"/>
        </w:rPr>
        <w:t>《预评价报告》依据《职业病危害评价通则》（GBZ/T277-2016）和《建设项目职业病危害预评价报告编制要求》(ZW-JB-2014-004)对该项目的总体布局、职业病危害防护设施、应急救援设施、个人使用的职业病防护用品、辅助用室、职业卫生管理及施工期、设备调试期等进行了比较全面地分析与评价。评价依据较充分，评价目的明确，内容较全面，评价方法正确，程序清晰；对本项目主要职业病危害因素辨识及关键控制岗位确定正确，措施建议基本可行。</w:t>
      </w:r>
    </w:p>
    <w:p w14:paraId="51A4D294">
      <w:pPr>
        <w:numPr>
          <w:ilvl w:val="0"/>
          <w:numId w:val="1"/>
        </w:numPr>
        <w:spacing w:before="60" w:beforeAutospacing="0" w:after="60" w:afterAutospacing="0" w:line="300" w:lineRule="auto"/>
        <w:ind w:left="720" w:leftChars="0" w:right="0" w:rightChars="0" w:hanging="360"/>
        <w:rPr>
          <w:rFonts w:hint="default" w:ascii="Calibri" w:hAnsi="宋体" w:eastAsia="宋体" w:cs="宋体"/>
          <w:sz w:val="24"/>
          <w:szCs w:val="24"/>
          <w:lang w:val="en-US" w:eastAsia="zh-CN"/>
        </w:rPr>
      </w:pPr>
      <w:r>
        <w:rPr>
          <w:rFonts w:hint="eastAsia" w:ascii="Calibri" w:hAnsi="宋体" w:eastAsia="宋体" w:cs="宋体"/>
          <w:sz w:val="24"/>
          <w:szCs w:val="24"/>
          <w:lang w:val="en-US" w:eastAsia="zh-CN"/>
        </w:rPr>
        <w:t>《预评价报告》编制符合《建设项目职业病防护设施“三同时”监督管理办法》及职业卫生相关法律、法规、规范和标准的要求。</w:t>
      </w:r>
    </w:p>
    <w:p w14:paraId="5C3694C2">
      <w:pPr>
        <w:spacing w:before="100" w:beforeAutospacing="0" w:after="100" w:afterAutospacing="0" w:line="300" w:lineRule="auto"/>
        <w:ind w:left="0" w:leftChars="0" w:right="0" w:rightChars="0"/>
        <w:rPr>
          <w:rFonts w:hint="eastAsia" w:ascii="Calibri" w:hAnsi="宋体" w:eastAsia="宋体" w:cs="宋体"/>
          <w:b/>
          <w:sz w:val="24"/>
          <w:szCs w:val="24"/>
          <w:lang w:val="en-US" w:eastAsia="zh-CN"/>
        </w:rPr>
      </w:pPr>
    </w:p>
    <w:p w14:paraId="77AF830D">
      <w:pPr>
        <w:spacing w:before="100" w:beforeAutospacing="0" w:after="100" w:afterAutospacing="0" w:line="300" w:lineRule="auto"/>
        <w:ind w:left="0" w:leftChars="0" w:right="0" w:rightChars="0"/>
        <w:rPr>
          <w:rFonts w:hint="default" w:ascii="Calibri" w:hAnsi="宋体" w:eastAsia="宋体" w:cs="宋体"/>
          <w:sz w:val="24"/>
          <w:szCs w:val="24"/>
        </w:rPr>
      </w:pPr>
      <w:r>
        <w:rPr>
          <w:rFonts w:hint="eastAsia" w:ascii="Calibri" w:hAnsi="宋体" w:eastAsia="宋体" w:cs="宋体"/>
          <w:b/>
          <w:sz w:val="24"/>
          <w:szCs w:val="24"/>
          <w:lang w:val="en-US" w:eastAsia="zh-CN"/>
        </w:rPr>
        <w:t>3.</w:t>
      </w:r>
      <w:r>
        <w:rPr>
          <w:rFonts w:hint="default" w:ascii="Calibri" w:hAnsi="宋体" w:eastAsia="宋体" w:cs="宋体"/>
          <w:b/>
          <w:sz w:val="24"/>
          <w:szCs w:val="24"/>
        </w:rPr>
        <w:t xml:space="preserve"> 主要建议：</w:t>
      </w:r>
    </w:p>
    <w:p w14:paraId="211FC0D2">
      <w:pPr>
        <w:spacing w:before="100" w:beforeAutospacing="0" w:after="100" w:afterAutospacing="0" w:line="300" w:lineRule="auto"/>
        <w:ind w:left="0" w:leftChars="0" w:right="0" w:righ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1、明确项目评价范围，核实项目建设规模；</w:t>
      </w:r>
    </w:p>
    <w:p w14:paraId="302774A0">
      <w:pPr>
        <w:spacing w:before="100" w:beforeAutospacing="0" w:after="100" w:afterAutospacing="0" w:line="300" w:lineRule="auto"/>
        <w:ind w:left="0" w:leftChars="0" w:right="0" w:righ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2、完善项目涉及原辅材料，尤其是危险化学品的存储方式；</w:t>
      </w:r>
    </w:p>
    <w:p w14:paraId="75D3F649">
      <w:pPr>
        <w:spacing w:before="100" w:beforeAutospacing="0" w:after="100" w:afterAutospacing="0" w:line="300" w:lineRule="auto"/>
        <w:ind w:left="0" w:leftChars="0" w:right="0" w:righ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3、细化项目作业流程简图及职业病危害分析；</w:t>
      </w:r>
    </w:p>
    <w:p w14:paraId="7C27CCAD">
      <w:pPr>
        <w:spacing w:before="100" w:beforeAutospacing="0" w:after="100" w:afterAutospacing="0" w:line="300" w:lineRule="auto"/>
        <w:ind w:left="0" w:leftChars="0" w:right="0" w:righ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4、完善项目类比调查与分析；</w:t>
      </w:r>
    </w:p>
    <w:p w14:paraId="5FBA99BE">
      <w:pPr>
        <w:spacing w:before="100" w:beforeAutospacing="0" w:after="100" w:afterAutospacing="0" w:line="300" w:lineRule="auto"/>
        <w:ind w:left="0" w:leftChars="0" w:right="0" w:righ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5、补充完善评价报告对策措施与建议内容</w:t>
      </w:r>
    </w:p>
    <w:p w14:paraId="13471D28">
      <w:pPr>
        <w:spacing w:before="100" w:beforeAutospacing="0" w:after="100" w:afterAutospacing="0" w:line="300" w:lineRule="auto"/>
        <w:ind w:left="0" w:leftChars="0" w:right="0" w:rightChars="0"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专家组同意《预评价报告》通过评审，评价单位按照专家组及专家个人意见对《预评价报告》修改完善并经专家组长复核签字后存档备查。</w:t>
      </w:r>
    </w:p>
    <w:p w14:paraId="28D37FC0">
      <w:pPr>
        <w:pStyle w:val="4"/>
        <w:spacing w:before="320" w:beforeAutospacing="0" w:after="100" w:afterAutospacing="0" w:line="300" w:lineRule="auto"/>
        <w:ind w:left="0" w:leftChars="0" w:right="0" w:rightChars="0"/>
        <w:rPr>
          <w:rFonts w:hint="default" w:ascii="黑体" w:hAnsi="宋体" w:eastAsia="黑体" w:cs="黑体"/>
          <w:color w:val="auto"/>
          <w:sz w:val="28"/>
          <w:szCs w:val="28"/>
        </w:rPr>
      </w:pPr>
      <w:r>
        <w:rPr>
          <w:rFonts w:hint="default" w:ascii="黑体" w:hAnsi="宋体" w:eastAsia="黑体" w:cs="黑体"/>
          <w:color w:val="auto"/>
          <w:sz w:val="28"/>
          <w:szCs w:val="28"/>
        </w:rPr>
        <w:t>五、公示期限</w:t>
      </w:r>
    </w:p>
    <w:p w14:paraId="4121DA4C">
      <w:pPr>
        <w:spacing w:before="100" w:beforeAutospacing="0" w:after="100" w:afterAutospacing="0" w:line="300" w:lineRule="auto"/>
        <w:ind w:left="0" w:leftChars="0" w:right="0" w:rightChars="0"/>
        <w:rPr>
          <w:rFonts w:hint="default" w:ascii="Calibri" w:hAnsi="宋体" w:eastAsia="宋体" w:cs="宋体"/>
          <w:color w:val="auto"/>
          <w:sz w:val="24"/>
          <w:szCs w:val="24"/>
        </w:rPr>
      </w:pPr>
      <w:r>
        <w:rPr>
          <w:rFonts w:hint="default" w:ascii="Calibri" w:hAnsi="宋体" w:eastAsia="宋体" w:cs="宋体"/>
          <w:color w:val="auto"/>
          <w:sz w:val="24"/>
          <w:szCs w:val="24"/>
        </w:rPr>
        <w:t>本次公示期限为自公示之日起7个工作日。</w:t>
      </w:r>
    </w:p>
    <w:p w14:paraId="6347192C">
      <w:pPr>
        <w:pStyle w:val="4"/>
        <w:spacing w:before="320" w:beforeAutospacing="0" w:after="100" w:afterAutospacing="0" w:line="300" w:lineRule="auto"/>
        <w:ind w:left="0" w:leftChars="0" w:right="0" w:rightChars="0"/>
        <w:rPr>
          <w:rFonts w:hint="default" w:ascii="黑体" w:hAnsi="宋体" w:eastAsia="黑体" w:cs="黑体"/>
          <w:sz w:val="28"/>
          <w:szCs w:val="28"/>
        </w:rPr>
      </w:pPr>
      <w:r>
        <w:rPr>
          <w:rFonts w:hint="default" w:ascii="黑体" w:hAnsi="宋体" w:eastAsia="黑体" w:cs="黑体"/>
          <w:sz w:val="28"/>
          <w:szCs w:val="28"/>
        </w:rPr>
        <w:t>六、公众反馈意见方式</w:t>
      </w:r>
    </w:p>
    <w:p w14:paraId="595070C0">
      <w:pPr>
        <w:spacing w:before="100" w:beforeAutospacing="0" w:after="100" w:afterAutospacing="0" w:line="300" w:lineRule="auto"/>
        <w:ind w:left="0" w:leftChars="0" w:right="0" w:rightChars="0"/>
        <w:rPr>
          <w:rFonts w:hint="default" w:ascii="Calibri" w:hAnsi="宋体" w:eastAsia="宋体" w:cs="宋体"/>
          <w:sz w:val="24"/>
          <w:szCs w:val="24"/>
        </w:rPr>
      </w:pPr>
      <w:r>
        <w:rPr>
          <w:rFonts w:hint="default" w:ascii="Calibri" w:hAnsi="宋体" w:eastAsia="宋体" w:cs="宋体"/>
          <w:sz w:val="24"/>
          <w:szCs w:val="24"/>
        </w:rPr>
        <w:t>公示期间，任何单位或个人对本项目职业病危害预评价有异议的，可通过以下方式向建设单位或评价机构反馈：</w:t>
      </w:r>
    </w:p>
    <w:p w14:paraId="66059B77">
      <w:pPr>
        <w:spacing w:before="100" w:beforeAutospacing="0" w:after="100" w:afterAutospacing="0" w:line="300" w:lineRule="auto"/>
        <w:ind w:left="0" w:leftChars="0" w:right="0" w:rightChars="0"/>
        <w:rPr>
          <w:rFonts w:hint="default" w:ascii="Calibri" w:hAnsi="宋体" w:eastAsia="宋体" w:cs="宋体"/>
          <w:sz w:val="24"/>
          <w:szCs w:val="24"/>
          <w:lang w:val="en-US" w:eastAsia="zh-CN"/>
        </w:rPr>
      </w:pPr>
      <w:r>
        <w:rPr>
          <w:rFonts w:hint="default" w:ascii="Calibri" w:hAnsi="宋体" w:eastAsia="宋体" w:cs="宋体"/>
          <w:b/>
          <w:sz w:val="24"/>
          <w:szCs w:val="24"/>
        </w:rPr>
        <w:t>建设单位联系人：</w:t>
      </w:r>
      <w:r>
        <w:rPr>
          <w:rFonts w:hint="eastAsia" w:ascii="Calibri" w:hAnsi="宋体" w:eastAsia="宋体" w:cs="宋体"/>
          <w:sz w:val="24"/>
          <w:szCs w:val="24"/>
          <w:lang w:val="en-US" w:eastAsia="zh-CN"/>
        </w:rPr>
        <w:t xml:space="preserve">解伟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15809131207</w:t>
      </w:r>
    </w:p>
    <w:p w14:paraId="4DC2C641">
      <w:pPr>
        <w:spacing w:before="100" w:beforeAutospacing="0" w:after="100" w:afterAutospacing="0" w:line="300" w:lineRule="auto"/>
        <w:ind w:left="0" w:leftChars="0" w:right="0" w:rightChars="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default" w:ascii="Calibri" w:hAnsi="宋体" w:eastAsia="宋体" w:cs="宋体"/>
          <w:b/>
          <w:sz w:val="24"/>
          <w:szCs w:val="24"/>
        </w:rPr>
        <w:t>评价机构联系人：</w:t>
      </w:r>
      <w:r>
        <w:rPr>
          <w:rFonts w:hint="eastAsia" w:ascii="Calibri" w:hAnsi="宋体" w:eastAsia="宋体" w:cs="宋体"/>
          <w:sz w:val="24"/>
          <w:szCs w:val="24"/>
          <w:lang w:val="en-US" w:eastAsia="zh-CN"/>
        </w:rPr>
        <w:t xml:space="preserve">王彦 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 17762128609</w:t>
      </w:r>
    </w:p>
    <w:p w14:paraId="707E433C">
      <w:pPr>
        <w:spacing w:before="100" w:beforeAutospacing="0" w:after="100" w:afterAutospacing="0" w:line="300" w:lineRule="auto"/>
        <w:ind w:left="0" w:leftChars="0" w:right="0" w:rightChars="0"/>
        <w:rPr>
          <w:rFonts w:hint="default" w:ascii="Calibri" w:hAnsi="宋体" w:eastAsia="宋体" w:cs="宋体"/>
          <w:sz w:val="24"/>
          <w:szCs w:val="24"/>
          <w:lang w:val="en-US" w:eastAsia="zh-CN"/>
        </w:rPr>
      </w:pPr>
      <w:r>
        <w:rPr>
          <w:rFonts w:hint="default" w:ascii="Calibri" w:hAnsi="宋体" w:eastAsia="宋体" w:cs="宋体"/>
          <w:b/>
          <w:sz w:val="24"/>
          <w:szCs w:val="24"/>
        </w:rPr>
        <w:t>建设单位：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陕西红马科技有限公司</w:t>
      </w:r>
    </w:p>
    <w:p w14:paraId="1CB32F38">
      <w:pPr>
        <w:spacing w:before="100" w:beforeAutospacing="0" w:after="100" w:afterAutospacing="0" w:line="300" w:lineRule="auto"/>
        <w:ind w:left="0" w:leftChars="0" w:right="0" w:rightChars="0"/>
        <w:rPr>
          <w:rFonts w:hint="default" w:ascii="Calibri" w:hAnsi="宋体" w:eastAsia="宋体" w:cs="宋体"/>
          <w:sz w:val="24"/>
          <w:szCs w:val="24"/>
          <w:lang w:val="en-US"/>
        </w:rPr>
      </w:pPr>
      <w:r>
        <w:rPr>
          <w:rFonts w:hint="default" w:ascii="Calibri" w:hAnsi="宋体" w:eastAsia="宋体" w:cs="宋体"/>
          <w:b/>
          <w:sz w:val="24"/>
          <w:szCs w:val="24"/>
        </w:rPr>
        <w:t>公示日期：</w:t>
      </w:r>
      <w:r>
        <w:rPr>
          <w:rFonts w:hint="eastAsia" w:ascii="Calibri" w:hAnsi="宋体" w:eastAsia="宋体" w:cs="宋体"/>
          <w:sz w:val="24"/>
          <w:szCs w:val="24"/>
          <w:lang w:val="en-US" w:eastAsia="zh-CN"/>
        </w:rPr>
        <w:t>2021年8月16日</w:t>
      </w:r>
    </w:p>
    <w:p w14:paraId="23B5E75A"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5DDF6B"/>
    <w:multiLevelType w:val="singleLevel"/>
    <w:tmpl w:val="C95DDF6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8BBF35B"/>
    <w:multiLevelType w:val="singleLevel"/>
    <w:tmpl w:val="E8BBF35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62EEC"/>
    <w:rsid w:val="053A3164"/>
    <w:rsid w:val="07E07FF3"/>
    <w:rsid w:val="096133B5"/>
    <w:rsid w:val="0A5C1335"/>
    <w:rsid w:val="0B926FA3"/>
    <w:rsid w:val="12351D1C"/>
    <w:rsid w:val="135F0966"/>
    <w:rsid w:val="15B42ABF"/>
    <w:rsid w:val="196D02B6"/>
    <w:rsid w:val="1E7133F0"/>
    <w:rsid w:val="205D70CB"/>
    <w:rsid w:val="213A656E"/>
    <w:rsid w:val="24613E12"/>
    <w:rsid w:val="254E4396"/>
    <w:rsid w:val="289E5635"/>
    <w:rsid w:val="2B4A772C"/>
    <w:rsid w:val="2D3B78F6"/>
    <w:rsid w:val="34CF6B76"/>
    <w:rsid w:val="39D30EB6"/>
    <w:rsid w:val="3BB80364"/>
    <w:rsid w:val="3C8B5A78"/>
    <w:rsid w:val="417116E0"/>
    <w:rsid w:val="42B775C7"/>
    <w:rsid w:val="4D3A53F3"/>
    <w:rsid w:val="4E1F24C4"/>
    <w:rsid w:val="601E7DFE"/>
    <w:rsid w:val="676F7BC1"/>
    <w:rsid w:val="699B3DD7"/>
    <w:rsid w:val="69BD2E65"/>
    <w:rsid w:val="6D8141AA"/>
    <w:rsid w:val="70C754C1"/>
    <w:rsid w:val="7229553C"/>
    <w:rsid w:val="733046A8"/>
    <w:rsid w:val="76F61765"/>
    <w:rsid w:val="7913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qFormat/>
    <w:uiPriority w:val="0"/>
    <w:pPr>
      <w:spacing w:line="520" w:lineRule="exact"/>
      <w:ind w:left="178" w:leftChars="85" w:right="567" w:rightChars="270" w:firstLine="610" w:firstLineChars="218"/>
    </w:pPr>
    <w:rPr>
      <w:rFonts w:ascii="宋体" w:hAnsi="宋体"/>
      <w:sz w:val="28"/>
    </w:rPr>
  </w:style>
  <w:style w:type="paragraph" w:styleId="5">
    <w:name w:val="Body Text"/>
    <w:basedOn w:val="1"/>
    <w:qFormat/>
    <w:uiPriority w:val="0"/>
    <w:pPr>
      <w:jc w:val="center"/>
    </w:pPr>
    <w:rPr>
      <w:rFonts w:hAnsi="宋体" w:cs="宋体"/>
      <w:szCs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3678</Words>
  <Characters>5478</Characters>
  <Lines>0</Lines>
  <Paragraphs>0</Paragraphs>
  <TotalTime>0</TotalTime>
  <ScaleCrop>false</ScaleCrop>
  <LinksUpToDate>false</LinksUpToDate>
  <CharactersWithSpaces>5532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2026-02-04T07:26:00Z</dcterms:created>
  <dc:creator>Administrator</dc:creator>
  <cp:lastModifiedBy>为自己盛开</cp:lastModifiedBy>
  <dcterms:modified xsi:type="dcterms:W3CDTF">2026-02-05T08:35:13Z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eyJoZGlkIjoiYjE5Y2U4NDNjOTg5YzYwYjBhMTRhZDBjNjNkYjQyYTUiLCJ1c2VySWQiOiIzMTc4MzY0ODcifQ==</vt:lpwstr>
  </property>
  <property fmtid="{D5CDD505-2E9C-101B-9397-08002B2CF9AE}" pid="4" name="ICV">
    <vt:lpwstr>A1FD016D6AC2432886B1FC851FE66E08_12</vt:lpwstr>
  </property>
</Properties>
</file>